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B4" w:rsidRPr="00BD5AE1" w:rsidRDefault="008028B4" w:rsidP="008028B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38" w:rsidRDefault="008028B4" w:rsidP="008028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21198E" w:rsidRPr="0021198E" w:rsidRDefault="00AF1F38" w:rsidP="008028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98E">
        <w:rPr>
          <w:rFonts w:ascii="Times New Roman" w:hAnsi="Times New Roman" w:cs="Times New Roman"/>
          <w:b/>
          <w:bCs/>
          <w:sz w:val="28"/>
          <w:szCs w:val="28"/>
        </w:rPr>
        <w:t>КАЙДАКОВСК</w:t>
      </w:r>
      <w:r w:rsidR="008028B4" w:rsidRPr="0021198E">
        <w:rPr>
          <w:rFonts w:ascii="Times New Roman" w:hAnsi="Times New Roman" w:cs="Times New Roman"/>
          <w:b/>
          <w:bCs/>
          <w:sz w:val="28"/>
          <w:szCs w:val="28"/>
        </w:rPr>
        <w:t>ОГО СЕЛЬСКОГО ПОСЕЛЕНИЯ</w:t>
      </w:r>
      <w:r w:rsidR="0021198E" w:rsidRPr="002119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28B4" w:rsidRPr="005B28DD" w:rsidRDefault="008028B4" w:rsidP="008028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DD">
        <w:rPr>
          <w:rFonts w:ascii="Times New Roman" w:hAnsi="Times New Roman" w:cs="Times New Roman"/>
          <w:b/>
          <w:bCs/>
          <w:sz w:val="28"/>
          <w:szCs w:val="28"/>
        </w:rPr>
        <w:t>ВЯЗЕМСКОГО РАЙОНА СМОЛЕНСКОЙ ОБЛАСТИ</w:t>
      </w:r>
    </w:p>
    <w:p w:rsidR="008028B4" w:rsidRDefault="008028B4" w:rsidP="008028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DD">
        <w:rPr>
          <w:rFonts w:ascii="Times New Roman" w:hAnsi="Times New Roman" w:cs="Times New Roman"/>
          <w:b/>
          <w:bCs/>
          <w:sz w:val="28"/>
          <w:szCs w:val="28"/>
        </w:rPr>
        <w:br/>
        <w:t>РЕШЕНИЕ</w:t>
      </w:r>
    </w:p>
    <w:p w:rsidR="00A774A7" w:rsidRPr="005B28DD" w:rsidRDefault="00A774A7" w:rsidP="008028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8B4" w:rsidRPr="00BD5AE1" w:rsidRDefault="008028B4" w:rsidP="008028B4">
      <w:pPr>
        <w:pStyle w:val="a3"/>
        <w:rPr>
          <w:b/>
          <w:bCs/>
          <w:sz w:val="28"/>
          <w:szCs w:val="28"/>
        </w:rPr>
      </w:pPr>
    </w:p>
    <w:p w:rsidR="008028B4" w:rsidRPr="005B28DD" w:rsidRDefault="00AF1F38" w:rsidP="00802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28.10.2021</w:t>
      </w:r>
      <w:r w:rsidR="008028B4">
        <w:rPr>
          <w:rFonts w:ascii="Times New Roman" w:hAnsi="Times New Roman" w:cs="Times New Roman"/>
          <w:sz w:val="28"/>
          <w:szCs w:val="28"/>
        </w:rPr>
        <w:t xml:space="preserve"> </w:t>
      </w:r>
      <w:r w:rsidR="008028B4" w:rsidRPr="005B28D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8028B4" w:rsidRDefault="008028B4" w:rsidP="00445836">
      <w:pPr>
        <w:pStyle w:val="a3"/>
        <w:ind w:right="51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74A7" w:rsidRDefault="00A774A7" w:rsidP="00445836">
      <w:pPr>
        <w:pStyle w:val="a3"/>
        <w:ind w:right="51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74A7" w:rsidRPr="0021198E" w:rsidRDefault="00590BCE" w:rsidP="0021198E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98E">
        <w:rPr>
          <w:rFonts w:ascii="Times New Roman" w:hAnsi="Times New Roman" w:cs="Times New Roman"/>
          <w:sz w:val="28"/>
          <w:szCs w:val="28"/>
          <w:lang w:eastAsia="ru-RU"/>
        </w:rPr>
        <w:t xml:space="preserve">О передаче </w:t>
      </w:r>
      <w:r w:rsidR="00A774A7" w:rsidRPr="0021198E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полномочий </w:t>
      </w:r>
      <w:r w:rsidRPr="0021198E">
        <w:rPr>
          <w:rFonts w:ascii="Times New Roman" w:hAnsi="Times New Roman" w:cs="Times New Roman"/>
          <w:sz w:val="28"/>
          <w:szCs w:val="28"/>
          <w:lang w:eastAsia="ru-RU"/>
        </w:rPr>
        <w:t>по осуществлению внутреннего муниципального финансового контроля</w:t>
      </w:r>
      <w:r w:rsidR="002119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1F38" w:rsidRPr="0021198E">
        <w:rPr>
          <w:rFonts w:ascii="Times New Roman" w:hAnsi="Times New Roman" w:cs="Times New Roman"/>
          <w:sz w:val="28"/>
          <w:szCs w:val="28"/>
          <w:lang w:eastAsia="ru-RU"/>
        </w:rPr>
        <w:t>Кайдаковск</w:t>
      </w:r>
      <w:r w:rsidR="00A774A7" w:rsidRPr="0021198E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A774A7" w:rsidRPr="0021198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1198E" w:rsidRPr="0021198E">
        <w:rPr>
          <w:rFonts w:ascii="Times New Roman" w:hAnsi="Times New Roman" w:cs="Times New Roman"/>
          <w:sz w:val="28"/>
          <w:szCs w:val="28"/>
          <w:lang w:eastAsia="ru-RU"/>
        </w:rPr>
        <w:t>Вяземского района Смоленской области</w:t>
      </w:r>
    </w:p>
    <w:p w:rsidR="00A774A7" w:rsidRDefault="00A774A7" w:rsidP="00A774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774A7" w:rsidRDefault="00A774A7" w:rsidP="00A774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774A7" w:rsidRPr="0021198E" w:rsidRDefault="000B3FE1" w:rsidP="00211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90BCE">
        <w:rPr>
          <w:rFonts w:ascii="Times New Roman" w:hAnsi="Times New Roman" w:cs="Times New Roman"/>
          <w:sz w:val="28"/>
          <w:szCs w:val="28"/>
        </w:rPr>
        <w:t xml:space="preserve">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частью 8 статьи </w:t>
      </w:r>
      <w:r w:rsidR="00D31599">
        <w:rPr>
          <w:rFonts w:ascii="Times New Roman" w:hAnsi="Times New Roman" w:cs="Times New Roman"/>
          <w:sz w:val="28"/>
          <w:szCs w:val="28"/>
        </w:rPr>
        <w:t>99 Федерального закона от 05.04.</w:t>
      </w:r>
      <w:r w:rsidR="00590BCE">
        <w:rPr>
          <w:rFonts w:ascii="Times New Roman" w:hAnsi="Times New Roman" w:cs="Times New Roman"/>
          <w:sz w:val="28"/>
          <w:szCs w:val="28"/>
        </w:rPr>
        <w:t xml:space="preserve">2013 № 44-ФЗ </w:t>
      </w:r>
      <w:r w:rsidR="00A774A7">
        <w:rPr>
          <w:rFonts w:ascii="Times New Roman" w:hAnsi="Times New Roman" w:cs="Times New Roman"/>
          <w:sz w:val="28"/>
          <w:szCs w:val="28"/>
        </w:rPr>
        <w:t xml:space="preserve"> </w:t>
      </w:r>
      <w:r w:rsidR="00590BCE" w:rsidRPr="00590BCE">
        <w:rPr>
          <w:rFonts w:ascii="Times New Roman" w:hAnsi="Times New Roman" w:cs="Times New Roman"/>
          <w:sz w:val="28"/>
          <w:szCs w:val="28"/>
        </w:rPr>
        <w:t>«О контрактной системе в сфере закупок</w:t>
      </w:r>
      <w:proofErr w:type="gramEnd"/>
      <w:r w:rsidR="00590BCE" w:rsidRPr="00590BCE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и муниципальных нужд»</w:t>
      </w:r>
      <w:r w:rsidR="0021198E">
        <w:rPr>
          <w:rFonts w:ascii="Times New Roman" w:hAnsi="Times New Roman" w:cs="Times New Roman"/>
          <w:sz w:val="28"/>
          <w:szCs w:val="28"/>
        </w:rPr>
        <w:t>,</w:t>
      </w:r>
      <w:r w:rsidR="004C40D8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AF1F38" w:rsidRPr="0021198E">
        <w:rPr>
          <w:rFonts w:ascii="Times New Roman" w:hAnsi="Times New Roman" w:cs="Times New Roman"/>
          <w:sz w:val="28"/>
          <w:szCs w:val="28"/>
        </w:rPr>
        <w:t>Кайдаковск</w:t>
      </w:r>
      <w:r w:rsidR="004C40D8" w:rsidRPr="0021198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C40D8" w:rsidRPr="002119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C40D8" w:rsidRPr="00211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0D8" w:rsidRPr="00087A28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="004C40D8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 w:rsidR="00AF1F38" w:rsidRPr="0021198E">
        <w:rPr>
          <w:rFonts w:ascii="Times New Roman" w:hAnsi="Times New Roman" w:cs="Times New Roman"/>
          <w:sz w:val="28"/>
          <w:szCs w:val="28"/>
        </w:rPr>
        <w:t>Кайдаковск</w:t>
      </w:r>
      <w:r w:rsidR="004C40D8" w:rsidRPr="0021198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C40D8" w:rsidRPr="0021198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</w:p>
    <w:bookmarkEnd w:id="0"/>
    <w:p w:rsidR="008028B4" w:rsidRDefault="008028B4" w:rsidP="0021198E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DE74C3" w:rsidRDefault="00DE74C3" w:rsidP="008028B4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47B3" w:rsidRPr="00DE74C3" w:rsidRDefault="00DE74C3" w:rsidP="00D31599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Передать А</w:t>
      </w:r>
      <w:r w:rsidRPr="00DE74C3">
        <w:rPr>
          <w:rFonts w:ascii="Times New Roman" w:hAnsi="Times New Roman" w:cs="Times New Roman"/>
          <w:bCs/>
          <w:sz w:val="28"/>
          <w:szCs w:val="28"/>
        </w:rPr>
        <w:t xml:space="preserve">дминистрации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DE74C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Вяземский</w:t>
      </w:r>
      <w:r w:rsidRPr="00DE74C3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bCs/>
          <w:sz w:val="28"/>
          <w:szCs w:val="28"/>
        </w:rPr>
        <w:t>Смоленской</w:t>
      </w:r>
      <w:r w:rsidRPr="00DE74C3">
        <w:rPr>
          <w:rFonts w:ascii="Times New Roman" w:hAnsi="Times New Roman" w:cs="Times New Roman"/>
          <w:bCs/>
          <w:sz w:val="28"/>
          <w:szCs w:val="28"/>
        </w:rPr>
        <w:t xml:space="preserve"> области осуществление полномочий по</w:t>
      </w:r>
      <w:r w:rsidR="004C40D8" w:rsidRPr="004C40D8">
        <w:t xml:space="preserve"> </w:t>
      </w:r>
      <w:r w:rsidR="004C40D8">
        <w:rPr>
          <w:rFonts w:ascii="Times New Roman" w:hAnsi="Times New Roman" w:cs="Times New Roman"/>
          <w:bCs/>
          <w:sz w:val="28"/>
          <w:szCs w:val="28"/>
        </w:rPr>
        <w:t xml:space="preserve">внутреннему муниципальному </w:t>
      </w:r>
      <w:r w:rsidR="004C40D8" w:rsidRPr="0021198E">
        <w:rPr>
          <w:rFonts w:ascii="Times New Roman" w:hAnsi="Times New Roman" w:cs="Times New Roman"/>
          <w:bCs/>
          <w:sz w:val="28"/>
          <w:szCs w:val="28"/>
        </w:rPr>
        <w:t>финансовому контролю</w:t>
      </w:r>
      <w:r w:rsidRPr="002119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F1F38" w:rsidRPr="0021198E">
        <w:rPr>
          <w:rFonts w:ascii="Times New Roman" w:hAnsi="Times New Roman" w:cs="Times New Roman"/>
          <w:bCs/>
          <w:sz w:val="28"/>
          <w:szCs w:val="28"/>
        </w:rPr>
        <w:t>Кайдаковск</w:t>
      </w:r>
      <w:r w:rsidRPr="0021198E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Pr="0021198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Вяземского района</w:t>
      </w:r>
      <w:r w:rsidRPr="00DE74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с 1 января </w:t>
      </w:r>
      <w:r w:rsidRPr="00DE74C3">
        <w:rPr>
          <w:rFonts w:ascii="Times New Roman" w:hAnsi="Times New Roman" w:cs="Times New Roman"/>
          <w:bCs/>
          <w:sz w:val="28"/>
          <w:szCs w:val="28"/>
        </w:rPr>
        <w:t>20</w:t>
      </w:r>
      <w:r w:rsidR="004C40D8">
        <w:rPr>
          <w:rFonts w:ascii="Times New Roman" w:hAnsi="Times New Roman" w:cs="Times New Roman"/>
          <w:bCs/>
          <w:sz w:val="28"/>
          <w:szCs w:val="28"/>
        </w:rPr>
        <w:t>22 года</w:t>
      </w:r>
      <w:r w:rsidRPr="00DE74C3">
        <w:rPr>
          <w:rFonts w:ascii="Times New Roman" w:hAnsi="Times New Roman" w:cs="Times New Roman"/>
          <w:bCs/>
          <w:sz w:val="28"/>
          <w:szCs w:val="28"/>
        </w:rPr>
        <w:t>.</w:t>
      </w:r>
    </w:p>
    <w:p w:rsidR="00DE74C3" w:rsidRPr="00DE74C3" w:rsidRDefault="00D31599" w:rsidP="00285F65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F759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9483B">
        <w:rPr>
          <w:rFonts w:ascii="Times New Roman" w:hAnsi="Times New Roman" w:cs="Times New Roman"/>
          <w:bCs/>
          <w:sz w:val="28"/>
          <w:szCs w:val="28"/>
        </w:rPr>
        <w:t xml:space="preserve">Установить, что </w:t>
      </w:r>
      <w:r w:rsidR="00DE74C3" w:rsidRPr="00DE74C3">
        <w:rPr>
          <w:rFonts w:ascii="Times New Roman" w:hAnsi="Times New Roman" w:cs="Times New Roman"/>
          <w:bCs/>
          <w:sz w:val="28"/>
          <w:szCs w:val="28"/>
        </w:rPr>
        <w:t xml:space="preserve">реализация переданных полномочий осуществляется за счет межбюджетных трансфертов, передаваемых в </w:t>
      </w:r>
      <w:r w:rsidR="0009483B" w:rsidRPr="0009483B">
        <w:rPr>
          <w:rFonts w:ascii="Times New Roman" w:hAnsi="Times New Roman" w:cs="Times New Roman"/>
          <w:bCs/>
          <w:sz w:val="28"/>
          <w:szCs w:val="28"/>
        </w:rPr>
        <w:t>бюджет муниципального образования "Вяземский район" Смоленской области</w:t>
      </w:r>
      <w:r w:rsidR="00DE74C3" w:rsidRPr="00DE74C3">
        <w:rPr>
          <w:rFonts w:ascii="Times New Roman" w:hAnsi="Times New Roman" w:cs="Times New Roman"/>
          <w:bCs/>
          <w:sz w:val="28"/>
          <w:szCs w:val="28"/>
        </w:rPr>
        <w:t xml:space="preserve"> из бюджета </w:t>
      </w:r>
      <w:proofErr w:type="spellStart"/>
      <w:r w:rsidR="00AF1F38" w:rsidRPr="0021198E">
        <w:rPr>
          <w:rFonts w:ascii="Times New Roman" w:hAnsi="Times New Roman" w:cs="Times New Roman"/>
          <w:bCs/>
          <w:sz w:val="28"/>
          <w:szCs w:val="28"/>
        </w:rPr>
        <w:t>Кайдаковск</w:t>
      </w:r>
      <w:r w:rsidR="0009483B" w:rsidRPr="0021198E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="0009483B" w:rsidRPr="0021198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09483B" w:rsidRPr="00087A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483B" w:rsidRPr="0009483B">
        <w:rPr>
          <w:rFonts w:ascii="Times New Roman" w:hAnsi="Times New Roman" w:cs="Times New Roman"/>
          <w:bCs/>
          <w:sz w:val="28"/>
          <w:szCs w:val="28"/>
        </w:rPr>
        <w:t xml:space="preserve">Вяземского района Смоленской области </w:t>
      </w:r>
      <w:r w:rsidR="00DE74C3" w:rsidRPr="00DE74C3">
        <w:rPr>
          <w:rFonts w:ascii="Times New Roman" w:hAnsi="Times New Roman" w:cs="Times New Roman"/>
          <w:bCs/>
          <w:sz w:val="28"/>
          <w:szCs w:val="28"/>
        </w:rPr>
        <w:t>на основании решения об утверждении бюджета</w:t>
      </w:r>
      <w:r w:rsidR="0009483B" w:rsidRPr="0009483B">
        <w:t xml:space="preserve"> </w:t>
      </w:r>
      <w:proofErr w:type="spellStart"/>
      <w:r w:rsidR="00AF1F38" w:rsidRPr="0021198E">
        <w:rPr>
          <w:rFonts w:ascii="Times New Roman" w:hAnsi="Times New Roman" w:cs="Times New Roman"/>
          <w:bCs/>
          <w:sz w:val="28"/>
          <w:szCs w:val="28"/>
        </w:rPr>
        <w:t>Кайдаковск</w:t>
      </w:r>
      <w:r w:rsidR="0009483B" w:rsidRPr="0021198E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="0009483B" w:rsidRPr="0021198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09483B" w:rsidRPr="0009483B">
        <w:rPr>
          <w:rFonts w:ascii="Times New Roman" w:hAnsi="Times New Roman" w:cs="Times New Roman"/>
          <w:bCs/>
          <w:sz w:val="28"/>
          <w:szCs w:val="28"/>
        </w:rPr>
        <w:t xml:space="preserve"> Вязем</w:t>
      </w:r>
      <w:r w:rsidR="0009483B">
        <w:rPr>
          <w:rFonts w:ascii="Times New Roman" w:hAnsi="Times New Roman" w:cs="Times New Roman"/>
          <w:bCs/>
          <w:sz w:val="28"/>
          <w:szCs w:val="28"/>
        </w:rPr>
        <w:t>ского района Смоленской области</w:t>
      </w:r>
      <w:r w:rsidR="00DE74C3" w:rsidRPr="00DE74C3">
        <w:rPr>
          <w:rFonts w:ascii="Times New Roman" w:hAnsi="Times New Roman" w:cs="Times New Roman"/>
          <w:bCs/>
          <w:sz w:val="28"/>
          <w:szCs w:val="28"/>
        </w:rPr>
        <w:t xml:space="preserve"> на соответствующий финансовый год.</w:t>
      </w:r>
    </w:p>
    <w:p w:rsidR="00DE74C3" w:rsidRPr="00DE74C3" w:rsidRDefault="00D31599" w:rsidP="00285F65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DE74C3" w:rsidRPr="00DE74C3">
        <w:rPr>
          <w:rFonts w:ascii="Times New Roman" w:hAnsi="Times New Roman" w:cs="Times New Roman"/>
          <w:bCs/>
          <w:sz w:val="28"/>
          <w:szCs w:val="28"/>
        </w:rPr>
        <w:t>.</w:t>
      </w:r>
      <w:r w:rsidR="00CF75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5F65" w:rsidRPr="00285F65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предоставления межбюджетных трансфертов, предоставляемых из бюджета </w:t>
      </w:r>
      <w:proofErr w:type="spellStart"/>
      <w:r w:rsidR="00AF1F38" w:rsidRPr="0021198E">
        <w:rPr>
          <w:rFonts w:ascii="Times New Roman" w:hAnsi="Times New Roman" w:cs="Times New Roman"/>
          <w:bCs/>
          <w:sz w:val="28"/>
          <w:szCs w:val="28"/>
        </w:rPr>
        <w:t>Кайдаковск</w:t>
      </w:r>
      <w:r w:rsidR="00285F65" w:rsidRPr="0021198E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="00285F65" w:rsidRPr="0021198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285F65" w:rsidRPr="00285F65">
        <w:rPr>
          <w:rFonts w:ascii="Times New Roman" w:hAnsi="Times New Roman" w:cs="Times New Roman"/>
          <w:bCs/>
          <w:sz w:val="28"/>
          <w:szCs w:val="28"/>
        </w:rPr>
        <w:t xml:space="preserve"> Вяземского района Смоленской области бюджету муниципального образования "Вяземский район" Смоленской области </w:t>
      </w:r>
      <w:r w:rsidR="004A5462">
        <w:rPr>
          <w:rFonts w:ascii="Times New Roman" w:hAnsi="Times New Roman" w:cs="Times New Roman"/>
          <w:bCs/>
          <w:sz w:val="28"/>
          <w:szCs w:val="28"/>
        </w:rPr>
        <w:t>по</w:t>
      </w:r>
      <w:r w:rsidR="004A5462" w:rsidRPr="00DE74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5462" w:rsidRPr="005225C1">
        <w:rPr>
          <w:rFonts w:ascii="Times New Roman" w:hAnsi="Times New Roman" w:cs="Times New Roman"/>
          <w:bCs/>
          <w:sz w:val="28"/>
          <w:szCs w:val="28"/>
        </w:rPr>
        <w:t>осуществлению внутреннего муниципального финансового контроля</w:t>
      </w:r>
      <w:r w:rsidR="004A5462" w:rsidRPr="00DE74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5F65">
        <w:rPr>
          <w:rFonts w:ascii="Times New Roman" w:hAnsi="Times New Roman" w:cs="Times New Roman"/>
          <w:bCs/>
          <w:sz w:val="28"/>
          <w:szCs w:val="28"/>
        </w:rPr>
        <w:t xml:space="preserve">(приложение </w:t>
      </w:r>
      <w:r w:rsidR="00504BC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85F65">
        <w:rPr>
          <w:rFonts w:ascii="Times New Roman" w:hAnsi="Times New Roman" w:cs="Times New Roman"/>
          <w:bCs/>
          <w:sz w:val="28"/>
          <w:szCs w:val="28"/>
        </w:rPr>
        <w:t>1</w:t>
      </w:r>
      <w:r w:rsidR="00DE74C3" w:rsidRPr="00DE74C3">
        <w:rPr>
          <w:rFonts w:ascii="Times New Roman" w:hAnsi="Times New Roman" w:cs="Times New Roman"/>
          <w:bCs/>
          <w:sz w:val="28"/>
          <w:szCs w:val="28"/>
        </w:rPr>
        <w:t>).</w:t>
      </w:r>
    </w:p>
    <w:p w:rsidR="00DE74C3" w:rsidRPr="00DE74C3" w:rsidRDefault="00FC0310" w:rsidP="00A0736E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310">
        <w:rPr>
          <w:rFonts w:ascii="Times New Roman" w:hAnsi="Times New Roman" w:cs="Times New Roman"/>
          <w:bCs/>
          <w:sz w:val="28"/>
          <w:szCs w:val="28"/>
        </w:rPr>
        <w:t>4</w:t>
      </w:r>
      <w:r w:rsidR="00D31599">
        <w:rPr>
          <w:rFonts w:ascii="Times New Roman" w:hAnsi="Times New Roman" w:cs="Times New Roman"/>
          <w:bCs/>
          <w:sz w:val="28"/>
          <w:szCs w:val="28"/>
        </w:rPr>
        <w:t xml:space="preserve">. Администрации </w:t>
      </w:r>
      <w:proofErr w:type="spellStart"/>
      <w:r w:rsidR="00AF1F38" w:rsidRPr="0021198E">
        <w:rPr>
          <w:rFonts w:ascii="Times New Roman" w:hAnsi="Times New Roman" w:cs="Times New Roman"/>
          <w:bCs/>
          <w:sz w:val="28"/>
          <w:szCs w:val="28"/>
        </w:rPr>
        <w:t>Кайдаковск</w:t>
      </w:r>
      <w:r w:rsidR="00D31599" w:rsidRPr="0021198E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="00D31599" w:rsidRPr="0021198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D31599" w:rsidRPr="007F47B3">
        <w:rPr>
          <w:rFonts w:ascii="Times New Roman" w:hAnsi="Times New Roman" w:cs="Times New Roman"/>
          <w:bCs/>
          <w:sz w:val="28"/>
          <w:szCs w:val="28"/>
        </w:rPr>
        <w:t xml:space="preserve"> Вяземского района Смоленской области</w:t>
      </w:r>
      <w:r w:rsidR="00D31599">
        <w:rPr>
          <w:rFonts w:ascii="Times New Roman" w:hAnsi="Times New Roman" w:cs="Times New Roman"/>
          <w:bCs/>
          <w:sz w:val="28"/>
          <w:szCs w:val="28"/>
        </w:rPr>
        <w:t xml:space="preserve"> заключить Соглашение о передаче полномочий </w:t>
      </w:r>
      <w:r w:rsidR="00D31599" w:rsidRPr="007F47B3">
        <w:rPr>
          <w:rFonts w:ascii="Times New Roman" w:hAnsi="Times New Roman" w:cs="Times New Roman"/>
          <w:bCs/>
          <w:sz w:val="28"/>
          <w:szCs w:val="28"/>
        </w:rPr>
        <w:t xml:space="preserve">по внутреннему муниципальному </w:t>
      </w:r>
      <w:r w:rsidR="00D31599">
        <w:rPr>
          <w:rFonts w:ascii="Times New Roman" w:hAnsi="Times New Roman" w:cs="Times New Roman"/>
          <w:bCs/>
          <w:sz w:val="28"/>
          <w:szCs w:val="28"/>
        </w:rPr>
        <w:t>финансовому контролю с Администрацией</w:t>
      </w:r>
      <w:r w:rsidR="00D31599" w:rsidRPr="007F47B3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«Вяземский район» Смоленской области</w:t>
      </w:r>
      <w:r w:rsidR="0021198E">
        <w:rPr>
          <w:rFonts w:ascii="Times New Roman" w:hAnsi="Times New Roman" w:cs="Times New Roman"/>
          <w:bCs/>
          <w:sz w:val="28"/>
          <w:szCs w:val="28"/>
        </w:rPr>
        <w:t>.</w:t>
      </w:r>
    </w:p>
    <w:p w:rsidR="00DE74C3" w:rsidRPr="00DE74C3" w:rsidRDefault="00FC0310" w:rsidP="00A0736E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34D">
        <w:rPr>
          <w:rFonts w:ascii="Times New Roman" w:hAnsi="Times New Roman" w:cs="Times New Roman"/>
          <w:bCs/>
          <w:sz w:val="28"/>
          <w:szCs w:val="28"/>
        </w:rPr>
        <w:t>5</w:t>
      </w:r>
      <w:r w:rsidR="00DE74C3" w:rsidRPr="00DE74C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B3F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74C3" w:rsidRPr="00DE74C3">
        <w:rPr>
          <w:rFonts w:ascii="Times New Roman" w:hAnsi="Times New Roman" w:cs="Times New Roman"/>
          <w:bCs/>
          <w:sz w:val="28"/>
          <w:szCs w:val="28"/>
        </w:rPr>
        <w:t>Данное решение вступает в силу с 01 января 20</w:t>
      </w:r>
      <w:r w:rsidR="00D31599">
        <w:rPr>
          <w:rFonts w:ascii="Times New Roman" w:hAnsi="Times New Roman" w:cs="Times New Roman"/>
          <w:bCs/>
          <w:sz w:val="28"/>
          <w:szCs w:val="28"/>
        </w:rPr>
        <w:t>22</w:t>
      </w:r>
      <w:r w:rsidR="00DE74C3" w:rsidRPr="00DE74C3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21198E" w:rsidRPr="00DE74C3" w:rsidRDefault="00FC0310" w:rsidP="0021198E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310">
        <w:rPr>
          <w:rFonts w:ascii="Times New Roman" w:hAnsi="Times New Roman" w:cs="Times New Roman"/>
          <w:bCs/>
          <w:sz w:val="28"/>
          <w:szCs w:val="28"/>
        </w:rPr>
        <w:t>6</w:t>
      </w:r>
      <w:r w:rsidR="000B3FE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1198E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газете «</w:t>
      </w:r>
      <w:proofErr w:type="spellStart"/>
      <w:r w:rsidR="0021198E">
        <w:rPr>
          <w:rFonts w:ascii="Times New Roman" w:hAnsi="Times New Roman" w:cs="Times New Roman"/>
          <w:bCs/>
          <w:sz w:val="28"/>
          <w:szCs w:val="28"/>
        </w:rPr>
        <w:t>Кайдаковские</w:t>
      </w:r>
      <w:proofErr w:type="spellEnd"/>
      <w:r w:rsidR="0021198E">
        <w:rPr>
          <w:rFonts w:ascii="Times New Roman" w:hAnsi="Times New Roman" w:cs="Times New Roman"/>
          <w:bCs/>
          <w:sz w:val="28"/>
          <w:szCs w:val="28"/>
        </w:rPr>
        <w:t xml:space="preserve"> вести». </w:t>
      </w:r>
    </w:p>
    <w:p w:rsidR="00A0736E" w:rsidRDefault="00A0736E" w:rsidP="00115FEC">
      <w:pPr>
        <w:pStyle w:val="a3"/>
        <w:jc w:val="both"/>
        <w:rPr>
          <w:rFonts w:ascii="Times New Roman" w:hAnsi="Times New Roman"/>
          <w:sz w:val="28"/>
        </w:rPr>
      </w:pPr>
    </w:p>
    <w:p w:rsidR="0021198E" w:rsidRPr="0021198E" w:rsidRDefault="0021198E" w:rsidP="00115FEC">
      <w:pPr>
        <w:pStyle w:val="a3"/>
        <w:jc w:val="both"/>
        <w:rPr>
          <w:rFonts w:ascii="Times New Roman" w:hAnsi="Times New Roman"/>
          <w:sz w:val="28"/>
        </w:rPr>
      </w:pPr>
    </w:p>
    <w:p w:rsidR="008028B4" w:rsidRPr="0021198E" w:rsidRDefault="008028B4" w:rsidP="0080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19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028B4" w:rsidRPr="0021198E" w:rsidRDefault="00AF1F38" w:rsidP="0080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198E">
        <w:rPr>
          <w:rFonts w:ascii="Times New Roman" w:hAnsi="Times New Roman" w:cs="Times New Roman"/>
          <w:sz w:val="28"/>
          <w:szCs w:val="28"/>
        </w:rPr>
        <w:t>Кайдаковск</w:t>
      </w:r>
      <w:r w:rsidR="008028B4" w:rsidRPr="0021198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028B4" w:rsidRPr="002119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28B4" w:rsidRPr="0021198E" w:rsidRDefault="008028B4" w:rsidP="008028B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8E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="00087A28" w:rsidRPr="002119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119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66EB4" w:rsidRPr="0021198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198E" w:rsidRPr="0021198E">
        <w:rPr>
          <w:rFonts w:ascii="Times New Roman" w:hAnsi="Times New Roman" w:cs="Times New Roman"/>
          <w:bCs/>
          <w:sz w:val="28"/>
          <w:szCs w:val="28"/>
        </w:rPr>
        <w:t>Е.Е. Тимохин</w:t>
      </w:r>
    </w:p>
    <w:p w:rsidR="00880C4B" w:rsidRDefault="00880C4B" w:rsidP="00880C4B">
      <w:pPr>
        <w:shd w:val="clear" w:color="auto" w:fill="FFFFFF"/>
        <w:spacing w:before="75" w:after="75" w:line="240" w:lineRule="auto"/>
        <w:rPr>
          <w:rFonts w:ascii="Verdana" w:eastAsia="Times New Roman" w:hAnsi="Verdana" w:cs="Arial"/>
          <w:color w:val="444444"/>
          <w:sz w:val="20"/>
          <w:szCs w:val="20"/>
          <w:lang w:eastAsia="ru-RU"/>
        </w:rPr>
      </w:pPr>
      <w:r w:rsidRPr="00880C4B">
        <w:rPr>
          <w:rFonts w:ascii="Verdana" w:eastAsia="Times New Roman" w:hAnsi="Verdana" w:cs="Arial"/>
          <w:color w:val="444444"/>
          <w:sz w:val="20"/>
          <w:szCs w:val="20"/>
          <w:lang w:eastAsia="ru-RU"/>
        </w:rPr>
        <w:t> </w:t>
      </w:r>
    </w:p>
    <w:p w:rsidR="00374A33" w:rsidRDefault="00374A33" w:rsidP="00880C4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A774A7" w:rsidRPr="00880C4B" w:rsidRDefault="00A774A7" w:rsidP="00880C4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DE74C3" w:rsidRDefault="00DE74C3" w:rsidP="00445836">
      <w:pPr>
        <w:pStyle w:val="a3"/>
        <w:ind w:left="6237"/>
        <w:rPr>
          <w:rFonts w:ascii="Times New Roman" w:hAnsi="Times New Roman" w:cs="Times New Roman"/>
        </w:rPr>
      </w:pPr>
    </w:p>
    <w:p w:rsidR="00DE74C3" w:rsidRDefault="00DE74C3" w:rsidP="00445836">
      <w:pPr>
        <w:pStyle w:val="a3"/>
        <w:ind w:left="6237"/>
        <w:rPr>
          <w:rFonts w:ascii="Times New Roman" w:hAnsi="Times New Roman" w:cs="Times New Roman"/>
        </w:rPr>
      </w:pPr>
    </w:p>
    <w:p w:rsidR="00A0736E" w:rsidRDefault="00A0736E" w:rsidP="00445836">
      <w:pPr>
        <w:pStyle w:val="a3"/>
        <w:ind w:left="6237"/>
        <w:rPr>
          <w:rFonts w:ascii="Times New Roman" w:hAnsi="Times New Roman" w:cs="Times New Roman"/>
        </w:rPr>
      </w:pPr>
    </w:p>
    <w:p w:rsidR="00A0736E" w:rsidRDefault="00A0736E" w:rsidP="00445836">
      <w:pPr>
        <w:pStyle w:val="a3"/>
        <w:ind w:left="6237"/>
        <w:rPr>
          <w:rFonts w:ascii="Times New Roman" w:hAnsi="Times New Roman" w:cs="Times New Roman"/>
        </w:rPr>
      </w:pPr>
    </w:p>
    <w:p w:rsidR="00A0736E" w:rsidRDefault="00A0736E" w:rsidP="00445836">
      <w:pPr>
        <w:pStyle w:val="a3"/>
        <w:ind w:left="6237"/>
        <w:rPr>
          <w:rFonts w:ascii="Times New Roman" w:hAnsi="Times New Roman" w:cs="Times New Roman"/>
        </w:rPr>
      </w:pPr>
    </w:p>
    <w:p w:rsidR="00A0736E" w:rsidRDefault="00A0736E" w:rsidP="00445836">
      <w:pPr>
        <w:pStyle w:val="a3"/>
        <w:ind w:left="6237"/>
        <w:rPr>
          <w:rFonts w:ascii="Times New Roman" w:hAnsi="Times New Roman" w:cs="Times New Roman"/>
        </w:rPr>
      </w:pPr>
    </w:p>
    <w:p w:rsidR="00A0736E" w:rsidRDefault="00A0736E" w:rsidP="00445836">
      <w:pPr>
        <w:pStyle w:val="a3"/>
        <w:ind w:left="6237"/>
        <w:rPr>
          <w:rFonts w:ascii="Times New Roman" w:hAnsi="Times New Roman" w:cs="Times New Roman"/>
        </w:rPr>
      </w:pPr>
    </w:p>
    <w:p w:rsidR="00A0736E" w:rsidRDefault="00A0736E" w:rsidP="00445836">
      <w:pPr>
        <w:pStyle w:val="a3"/>
        <w:ind w:left="6237"/>
        <w:rPr>
          <w:rFonts w:ascii="Times New Roman" w:hAnsi="Times New Roman" w:cs="Times New Roman"/>
        </w:rPr>
      </w:pPr>
    </w:p>
    <w:p w:rsidR="00A0736E" w:rsidRDefault="00A0736E" w:rsidP="00445836">
      <w:pPr>
        <w:pStyle w:val="a3"/>
        <w:ind w:left="6237"/>
        <w:rPr>
          <w:rFonts w:ascii="Times New Roman" w:hAnsi="Times New Roman" w:cs="Times New Roman"/>
        </w:rPr>
      </w:pPr>
    </w:p>
    <w:p w:rsidR="00A0736E" w:rsidRDefault="00A0736E" w:rsidP="00445836">
      <w:pPr>
        <w:pStyle w:val="a3"/>
        <w:ind w:left="6237"/>
        <w:rPr>
          <w:rFonts w:ascii="Times New Roman" w:hAnsi="Times New Roman" w:cs="Times New Roman"/>
        </w:rPr>
      </w:pPr>
    </w:p>
    <w:p w:rsidR="00A0736E" w:rsidRDefault="00A0736E" w:rsidP="00445836">
      <w:pPr>
        <w:pStyle w:val="a3"/>
        <w:ind w:left="6237"/>
        <w:rPr>
          <w:rFonts w:ascii="Times New Roman" w:hAnsi="Times New Roman" w:cs="Times New Roman"/>
        </w:rPr>
      </w:pPr>
    </w:p>
    <w:p w:rsidR="00A0736E" w:rsidRDefault="00A0736E" w:rsidP="00445836">
      <w:pPr>
        <w:pStyle w:val="a3"/>
        <w:ind w:left="6237"/>
        <w:rPr>
          <w:rFonts w:ascii="Times New Roman" w:hAnsi="Times New Roman" w:cs="Times New Roman"/>
        </w:rPr>
      </w:pPr>
    </w:p>
    <w:p w:rsidR="00A0736E" w:rsidRDefault="00A0736E" w:rsidP="00445836">
      <w:pPr>
        <w:pStyle w:val="a3"/>
        <w:ind w:left="6237"/>
        <w:rPr>
          <w:rFonts w:ascii="Times New Roman" w:hAnsi="Times New Roman" w:cs="Times New Roman"/>
        </w:rPr>
      </w:pPr>
    </w:p>
    <w:p w:rsidR="00A0736E" w:rsidRDefault="00A0736E" w:rsidP="00445836">
      <w:pPr>
        <w:pStyle w:val="a3"/>
        <w:ind w:left="6237"/>
        <w:rPr>
          <w:rFonts w:ascii="Times New Roman" w:hAnsi="Times New Roman" w:cs="Times New Roman"/>
        </w:rPr>
      </w:pPr>
    </w:p>
    <w:p w:rsidR="00A0736E" w:rsidRDefault="00A0736E" w:rsidP="00445836">
      <w:pPr>
        <w:pStyle w:val="a3"/>
        <w:ind w:left="6237"/>
        <w:rPr>
          <w:rFonts w:ascii="Times New Roman" w:hAnsi="Times New Roman" w:cs="Times New Roman"/>
        </w:rPr>
      </w:pPr>
    </w:p>
    <w:p w:rsidR="00A0736E" w:rsidRDefault="00A0736E" w:rsidP="00445836">
      <w:pPr>
        <w:pStyle w:val="a3"/>
        <w:ind w:left="6237"/>
        <w:rPr>
          <w:rFonts w:ascii="Times New Roman" w:hAnsi="Times New Roman" w:cs="Times New Roman"/>
        </w:rPr>
      </w:pPr>
    </w:p>
    <w:p w:rsidR="00A0736E" w:rsidRDefault="00A0736E" w:rsidP="00445836">
      <w:pPr>
        <w:pStyle w:val="a3"/>
        <w:ind w:left="6237"/>
        <w:rPr>
          <w:rFonts w:ascii="Times New Roman" w:hAnsi="Times New Roman" w:cs="Times New Roman"/>
        </w:rPr>
      </w:pPr>
    </w:p>
    <w:p w:rsidR="00A0736E" w:rsidRDefault="00A0736E" w:rsidP="00445836">
      <w:pPr>
        <w:pStyle w:val="a3"/>
        <w:ind w:left="6237"/>
        <w:rPr>
          <w:rFonts w:ascii="Times New Roman" w:hAnsi="Times New Roman" w:cs="Times New Roman"/>
        </w:rPr>
      </w:pPr>
    </w:p>
    <w:p w:rsidR="00A0736E" w:rsidRDefault="00A0736E" w:rsidP="00445836">
      <w:pPr>
        <w:pStyle w:val="a3"/>
        <w:ind w:left="6237"/>
        <w:rPr>
          <w:rFonts w:ascii="Times New Roman" w:hAnsi="Times New Roman" w:cs="Times New Roman"/>
        </w:rPr>
      </w:pPr>
    </w:p>
    <w:p w:rsidR="00A0736E" w:rsidRDefault="00A0736E" w:rsidP="00445836">
      <w:pPr>
        <w:pStyle w:val="a3"/>
        <w:ind w:left="6237"/>
        <w:rPr>
          <w:rFonts w:ascii="Times New Roman" w:hAnsi="Times New Roman" w:cs="Times New Roman"/>
        </w:rPr>
      </w:pPr>
    </w:p>
    <w:p w:rsidR="00A0736E" w:rsidRDefault="00A0736E" w:rsidP="00445836">
      <w:pPr>
        <w:pStyle w:val="a3"/>
        <w:ind w:left="6237"/>
        <w:rPr>
          <w:rFonts w:ascii="Times New Roman" w:hAnsi="Times New Roman" w:cs="Times New Roman"/>
        </w:rPr>
      </w:pPr>
    </w:p>
    <w:p w:rsidR="00D31599" w:rsidRDefault="00D31599" w:rsidP="00445836">
      <w:pPr>
        <w:pStyle w:val="a3"/>
        <w:ind w:left="6237"/>
        <w:rPr>
          <w:rFonts w:ascii="Times New Roman" w:hAnsi="Times New Roman" w:cs="Times New Roman"/>
        </w:rPr>
      </w:pPr>
    </w:p>
    <w:p w:rsidR="00D31599" w:rsidRDefault="00D31599" w:rsidP="00445836">
      <w:pPr>
        <w:pStyle w:val="a3"/>
        <w:ind w:left="6237"/>
        <w:rPr>
          <w:rFonts w:ascii="Times New Roman" w:hAnsi="Times New Roman" w:cs="Times New Roman"/>
        </w:rPr>
      </w:pPr>
    </w:p>
    <w:p w:rsidR="00D31599" w:rsidRDefault="00D31599" w:rsidP="00445836">
      <w:pPr>
        <w:pStyle w:val="a3"/>
        <w:ind w:left="6237"/>
        <w:rPr>
          <w:rFonts w:ascii="Times New Roman" w:hAnsi="Times New Roman" w:cs="Times New Roman"/>
        </w:rPr>
      </w:pPr>
    </w:p>
    <w:p w:rsidR="000B3FE1" w:rsidRDefault="000B3FE1" w:rsidP="00445836">
      <w:pPr>
        <w:pStyle w:val="a3"/>
        <w:ind w:left="6237"/>
        <w:rPr>
          <w:rFonts w:ascii="Times New Roman" w:hAnsi="Times New Roman" w:cs="Times New Roman"/>
        </w:rPr>
      </w:pPr>
    </w:p>
    <w:p w:rsidR="000B3FE1" w:rsidRDefault="000B3FE1" w:rsidP="00445836">
      <w:pPr>
        <w:pStyle w:val="a3"/>
        <w:ind w:left="6237"/>
        <w:rPr>
          <w:rFonts w:ascii="Times New Roman" w:hAnsi="Times New Roman" w:cs="Times New Roman"/>
        </w:rPr>
      </w:pPr>
    </w:p>
    <w:p w:rsidR="0021198E" w:rsidRDefault="002119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E1ACF" w:rsidRPr="00FE1ACF" w:rsidRDefault="00285F65" w:rsidP="00FE1ACF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04BC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ACF" w:rsidRPr="00FE1ACF">
        <w:rPr>
          <w:rFonts w:ascii="Times New Roman" w:hAnsi="Times New Roman" w:cs="Times New Roman"/>
          <w:sz w:val="28"/>
          <w:szCs w:val="28"/>
        </w:rPr>
        <w:t xml:space="preserve">1 к решению Совета депутатов </w:t>
      </w:r>
      <w:proofErr w:type="spellStart"/>
      <w:r w:rsidR="00AF1F38" w:rsidRPr="0021198E">
        <w:rPr>
          <w:rFonts w:ascii="Times New Roman" w:hAnsi="Times New Roman" w:cs="Times New Roman"/>
          <w:sz w:val="28"/>
          <w:szCs w:val="28"/>
        </w:rPr>
        <w:t>Кайдаковск</w:t>
      </w:r>
      <w:r w:rsidR="00FE1ACF" w:rsidRPr="0021198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E1ACF" w:rsidRPr="002119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E1ACF" w:rsidRPr="00FE1ACF">
        <w:rPr>
          <w:rFonts w:ascii="Times New Roman" w:hAnsi="Times New Roman" w:cs="Times New Roman"/>
          <w:sz w:val="28"/>
          <w:szCs w:val="28"/>
        </w:rPr>
        <w:t xml:space="preserve"> Вяземского района </w:t>
      </w:r>
    </w:p>
    <w:p w:rsidR="00FE1ACF" w:rsidRPr="00FE1ACF" w:rsidRDefault="0021198E" w:rsidP="00FE1ACF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28.10.</w:t>
      </w:r>
      <w:r w:rsidR="00071B96">
        <w:rPr>
          <w:rFonts w:ascii="Times New Roman" w:hAnsi="Times New Roman" w:cs="Times New Roman"/>
          <w:sz w:val="28"/>
          <w:szCs w:val="28"/>
        </w:rPr>
        <w:t xml:space="preserve"> </w:t>
      </w:r>
      <w:r w:rsidR="00FC0310">
        <w:rPr>
          <w:rFonts w:ascii="Times New Roman" w:hAnsi="Times New Roman" w:cs="Times New Roman"/>
          <w:sz w:val="28"/>
          <w:szCs w:val="28"/>
        </w:rPr>
        <w:t>202</w:t>
      </w:r>
      <w:r w:rsidR="00FC0310" w:rsidRPr="00087A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71B96">
        <w:rPr>
          <w:rFonts w:ascii="Times New Roman" w:hAnsi="Times New Roman" w:cs="Times New Roman"/>
          <w:sz w:val="28"/>
          <w:szCs w:val="28"/>
        </w:rPr>
        <w:t>34</w:t>
      </w:r>
    </w:p>
    <w:p w:rsidR="00FE1ACF" w:rsidRPr="00FE1ACF" w:rsidRDefault="00FE1ACF" w:rsidP="00FE1A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ACF" w:rsidRPr="00FE1ACF" w:rsidRDefault="00FE1ACF" w:rsidP="00FE1ACF">
      <w:pPr>
        <w:pStyle w:val="a3"/>
        <w:rPr>
          <w:rFonts w:ascii="Times New Roman" w:hAnsi="Times New Roman" w:cs="Times New Roman"/>
        </w:rPr>
      </w:pPr>
    </w:p>
    <w:p w:rsidR="00FE1ACF" w:rsidRPr="00FE1ACF" w:rsidRDefault="00FE1ACF" w:rsidP="00FE1ACF">
      <w:pPr>
        <w:pStyle w:val="a3"/>
        <w:rPr>
          <w:rFonts w:ascii="Times New Roman" w:hAnsi="Times New Roman" w:cs="Times New Roman"/>
        </w:rPr>
      </w:pPr>
    </w:p>
    <w:p w:rsidR="00FE1ACF" w:rsidRPr="00504BCE" w:rsidRDefault="00285F65" w:rsidP="00504BC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BC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087A2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</w:t>
      </w:r>
      <w:r w:rsidRPr="00504BCE">
        <w:rPr>
          <w:rFonts w:ascii="Times New Roman" w:hAnsi="Times New Roman" w:cs="Times New Roman"/>
          <w:b/>
          <w:bCs/>
          <w:sz w:val="28"/>
          <w:szCs w:val="28"/>
        </w:rPr>
        <w:t xml:space="preserve"> межбюджетных трансфертов </w:t>
      </w:r>
      <w:r w:rsidR="00504BCE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504B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4BCE">
        <w:rPr>
          <w:rFonts w:ascii="Times New Roman" w:hAnsi="Times New Roman" w:cs="Times New Roman"/>
          <w:b/>
          <w:bCs/>
          <w:sz w:val="28"/>
          <w:szCs w:val="28"/>
        </w:rPr>
        <w:t>осуществление</w:t>
      </w:r>
      <w:r w:rsidRPr="00504BCE">
        <w:rPr>
          <w:rFonts w:ascii="Times New Roman" w:hAnsi="Times New Roman" w:cs="Times New Roman"/>
          <w:b/>
          <w:bCs/>
          <w:sz w:val="28"/>
          <w:szCs w:val="28"/>
        </w:rPr>
        <w:t xml:space="preserve"> внутреннего муниципального финансового контроля</w:t>
      </w:r>
      <w:r w:rsidR="00504BCE" w:rsidRPr="00504BC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04BC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предоставляемых из </w:t>
      </w:r>
      <w:r w:rsidRPr="00071B96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proofErr w:type="spellStart"/>
      <w:r w:rsidR="00AF1F38" w:rsidRPr="00071B96">
        <w:rPr>
          <w:rFonts w:ascii="Times New Roman" w:hAnsi="Times New Roman" w:cs="Times New Roman"/>
          <w:b/>
          <w:bCs/>
          <w:sz w:val="28"/>
          <w:szCs w:val="28"/>
        </w:rPr>
        <w:t>Кайдаковск</w:t>
      </w:r>
      <w:r w:rsidRPr="00071B96"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 w:rsidRPr="00071B9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Вяземского района Смоленской</w:t>
      </w:r>
      <w:r w:rsidRPr="00504BCE">
        <w:rPr>
          <w:rFonts w:ascii="Times New Roman" w:hAnsi="Times New Roman" w:cs="Times New Roman"/>
          <w:b/>
          <w:bCs/>
          <w:sz w:val="28"/>
          <w:szCs w:val="28"/>
        </w:rPr>
        <w:t xml:space="preserve"> области бюджету муниципального образования "Вяземский район" Смоленской области</w:t>
      </w:r>
    </w:p>
    <w:p w:rsidR="00285F65" w:rsidRPr="00FE1ACF" w:rsidRDefault="00285F65" w:rsidP="00FE1ACF">
      <w:pPr>
        <w:pStyle w:val="a3"/>
        <w:ind w:firstLine="709"/>
        <w:jc w:val="center"/>
        <w:rPr>
          <w:rFonts w:ascii="Times New Roman" w:hAnsi="Times New Roman" w:cs="Times New Roman"/>
        </w:rPr>
      </w:pPr>
    </w:p>
    <w:p w:rsidR="00504BCE" w:rsidRDefault="00FE1ACF" w:rsidP="00FE1A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CF">
        <w:rPr>
          <w:rFonts w:ascii="Times New Roman" w:hAnsi="Times New Roman" w:cs="Times New Roman"/>
          <w:sz w:val="28"/>
          <w:szCs w:val="28"/>
        </w:rPr>
        <w:t>1. Настоящий Порядок устанавли</w:t>
      </w:r>
      <w:r w:rsidR="00504BCE">
        <w:rPr>
          <w:rFonts w:ascii="Times New Roman" w:hAnsi="Times New Roman" w:cs="Times New Roman"/>
          <w:sz w:val="28"/>
          <w:szCs w:val="28"/>
        </w:rPr>
        <w:t>вает порядок предоставления</w:t>
      </w:r>
      <w:r w:rsidRPr="00FE1ACF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предоставляемых из бюджета </w:t>
      </w:r>
      <w:proofErr w:type="spellStart"/>
      <w:r w:rsidR="00AF1F38" w:rsidRPr="00071B96">
        <w:rPr>
          <w:rFonts w:ascii="Times New Roman" w:hAnsi="Times New Roman" w:cs="Times New Roman"/>
          <w:sz w:val="28"/>
          <w:szCs w:val="28"/>
        </w:rPr>
        <w:t>Кайдаковск</w:t>
      </w:r>
      <w:r w:rsidRPr="00071B9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071B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1ACF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Pr="00FE1ACF">
        <w:rPr>
          <w:rFonts w:ascii="Times New Roman" w:hAnsi="Times New Roman" w:cs="Times New Roman"/>
          <w:sz w:val="28"/>
          <w:szCs w:val="28"/>
        </w:rPr>
        <w:t xml:space="preserve"> сельское поселение) бюджету</w:t>
      </w:r>
      <w:r w:rsidRPr="00FE1ACF">
        <w:t xml:space="preserve"> </w:t>
      </w:r>
      <w:r w:rsidRPr="00FE1AC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"Вяземский район" Смоленской области, на осуществление полномочий </w:t>
      </w:r>
      <w:r w:rsidR="00504BCE">
        <w:rPr>
          <w:rFonts w:ascii="Times New Roman" w:hAnsi="Times New Roman" w:cs="Times New Roman"/>
          <w:sz w:val="28"/>
          <w:szCs w:val="28"/>
        </w:rPr>
        <w:t>по внутреннему</w:t>
      </w:r>
      <w:r w:rsidR="00504BCE" w:rsidRPr="00504BC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04BCE">
        <w:rPr>
          <w:rFonts w:ascii="Times New Roman" w:hAnsi="Times New Roman" w:cs="Times New Roman"/>
          <w:sz w:val="28"/>
          <w:szCs w:val="28"/>
        </w:rPr>
        <w:t>му финансовому</w:t>
      </w:r>
      <w:r w:rsidR="00504BCE" w:rsidRPr="00504BC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04BCE">
        <w:rPr>
          <w:rFonts w:ascii="Times New Roman" w:hAnsi="Times New Roman" w:cs="Times New Roman"/>
          <w:sz w:val="28"/>
          <w:szCs w:val="28"/>
        </w:rPr>
        <w:t>ю.</w:t>
      </w:r>
      <w:r w:rsidR="00504BCE" w:rsidRPr="00504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ACF" w:rsidRPr="00FE1ACF" w:rsidRDefault="00FE1ACF" w:rsidP="00FE1A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CF">
        <w:rPr>
          <w:rFonts w:ascii="Times New Roman" w:hAnsi="Times New Roman" w:cs="Times New Roman"/>
          <w:sz w:val="28"/>
          <w:szCs w:val="28"/>
        </w:rPr>
        <w:t xml:space="preserve">2. Предоставление межбюджетных трансфертов осуществляется в пределах бюджетных ассигнований, предусмотренных на эти цели в решении </w:t>
      </w:r>
      <w:r w:rsidR="008676A3" w:rsidRPr="008676A3">
        <w:rPr>
          <w:rFonts w:ascii="Times New Roman" w:hAnsi="Times New Roman" w:cs="Times New Roman"/>
          <w:sz w:val="28"/>
          <w:szCs w:val="28"/>
        </w:rPr>
        <w:t>Совет</w:t>
      </w:r>
      <w:r w:rsidR="008676A3">
        <w:rPr>
          <w:rFonts w:ascii="Times New Roman" w:hAnsi="Times New Roman" w:cs="Times New Roman"/>
          <w:sz w:val="28"/>
          <w:szCs w:val="28"/>
        </w:rPr>
        <w:t>а</w:t>
      </w:r>
      <w:r w:rsidR="008676A3" w:rsidRPr="008676A3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AF1F38">
        <w:rPr>
          <w:rFonts w:ascii="Times New Roman" w:hAnsi="Times New Roman" w:cs="Times New Roman"/>
          <w:sz w:val="28"/>
          <w:szCs w:val="28"/>
        </w:rPr>
        <w:t>Кайдаковск</w:t>
      </w:r>
      <w:r w:rsidR="008676A3" w:rsidRPr="008676A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676A3" w:rsidRPr="008676A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FE1ACF">
        <w:rPr>
          <w:rFonts w:ascii="Times New Roman" w:hAnsi="Times New Roman" w:cs="Times New Roman"/>
          <w:sz w:val="28"/>
          <w:szCs w:val="28"/>
        </w:rPr>
        <w:t>о бюджете.</w:t>
      </w:r>
    </w:p>
    <w:p w:rsidR="005225C1" w:rsidRDefault="00FE1ACF" w:rsidP="00FE1A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CF">
        <w:rPr>
          <w:rFonts w:ascii="Times New Roman" w:hAnsi="Times New Roman" w:cs="Times New Roman"/>
          <w:sz w:val="28"/>
          <w:szCs w:val="28"/>
        </w:rPr>
        <w:t xml:space="preserve">3. Размер межбюджетных трансфертов на осуществление полномочий по </w:t>
      </w:r>
      <w:r w:rsidR="005225C1" w:rsidRPr="005225C1">
        <w:rPr>
          <w:rFonts w:ascii="Times New Roman" w:hAnsi="Times New Roman" w:cs="Times New Roman"/>
          <w:sz w:val="28"/>
          <w:szCs w:val="28"/>
        </w:rPr>
        <w:t>осуществлению внутреннего муниципального финансового контроля устанавливается на 2022 год 1</w:t>
      </w:r>
      <w:r w:rsidR="00C427F0">
        <w:rPr>
          <w:rFonts w:ascii="Times New Roman" w:hAnsi="Times New Roman" w:cs="Times New Roman"/>
          <w:sz w:val="28"/>
          <w:szCs w:val="28"/>
        </w:rPr>
        <w:t> </w:t>
      </w:r>
      <w:r w:rsidR="005225C1" w:rsidRPr="005225C1">
        <w:rPr>
          <w:rFonts w:ascii="Times New Roman" w:hAnsi="Times New Roman" w:cs="Times New Roman"/>
          <w:sz w:val="28"/>
          <w:szCs w:val="28"/>
        </w:rPr>
        <w:t>000</w:t>
      </w:r>
      <w:r w:rsidR="00C427F0">
        <w:rPr>
          <w:rFonts w:ascii="Times New Roman" w:hAnsi="Times New Roman" w:cs="Times New Roman"/>
          <w:sz w:val="28"/>
          <w:szCs w:val="28"/>
        </w:rPr>
        <w:t>,00</w:t>
      </w:r>
      <w:r w:rsidR="005225C1" w:rsidRPr="005225C1">
        <w:rPr>
          <w:rFonts w:ascii="Times New Roman" w:hAnsi="Times New Roman" w:cs="Times New Roman"/>
          <w:sz w:val="28"/>
          <w:szCs w:val="28"/>
        </w:rPr>
        <w:t xml:space="preserve"> руб</w:t>
      </w:r>
      <w:r w:rsidR="00087A28">
        <w:rPr>
          <w:rFonts w:ascii="Times New Roman" w:hAnsi="Times New Roman" w:cs="Times New Roman"/>
          <w:sz w:val="28"/>
          <w:szCs w:val="28"/>
        </w:rPr>
        <w:t>лей</w:t>
      </w:r>
      <w:r w:rsidR="005225C1" w:rsidRPr="005225C1">
        <w:rPr>
          <w:rFonts w:ascii="Times New Roman" w:hAnsi="Times New Roman" w:cs="Times New Roman"/>
          <w:sz w:val="28"/>
          <w:szCs w:val="28"/>
        </w:rPr>
        <w:t xml:space="preserve"> </w:t>
      </w:r>
      <w:r w:rsidR="00087A28">
        <w:rPr>
          <w:rFonts w:ascii="Times New Roman" w:hAnsi="Times New Roman" w:cs="Times New Roman"/>
          <w:sz w:val="28"/>
          <w:szCs w:val="28"/>
        </w:rPr>
        <w:t>(одна тысяча рублей 00 копеек</w:t>
      </w:r>
      <w:r w:rsidR="005225C1" w:rsidRPr="005225C1">
        <w:rPr>
          <w:rFonts w:ascii="Times New Roman" w:hAnsi="Times New Roman" w:cs="Times New Roman"/>
          <w:sz w:val="28"/>
          <w:szCs w:val="28"/>
        </w:rPr>
        <w:t>).</w:t>
      </w:r>
    </w:p>
    <w:p w:rsidR="00FE1ACF" w:rsidRPr="00FE1ACF" w:rsidRDefault="00D31599" w:rsidP="00FE1A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1ACF" w:rsidRPr="00FE1ACF">
        <w:rPr>
          <w:rFonts w:ascii="Times New Roman" w:hAnsi="Times New Roman" w:cs="Times New Roman"/>
          <w:sz w:val="28"/>
          <w:szCs w:val="28"/>
        </w:rPr>
        <w:t>. Предоставление межбюджетных трансферт</w:t>
      </w:r>
      <w:r w:rsidR="00C427F0">
        <w:rPr>
          <w:rFonts w:ascii="Times New Roman" w:hAnsi="Times New Roman" w:cs="Times New Roman"/>
          <w:sz w:val="28"/>
          <w:szCs w:val="28"/>
        </w:rPr>
        <w:t>ов осуществляется на основании С</w:t>
      </w:r>
      <w:r w:rsidR="00FE1ACF" w:rsidRPr="00FE1ACF">
        <w:rPr>
          <w:rFonts w:ascii="Times New Roman" w:hAnsi="Times New Roman" w:cs="Times New Roman"/>
          <w:sz w:val="28"/>
          <w:szCs w:val="28"/>
        </w:rPr>
        <w:t>оглашения</w:t>
      </w:r>
      <w:r w:rsidR="00071B96" w:rsidRPr="00071B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1B96">
        <w:rPr>
          <w:rFonts w:ascii="Times New Roman" w:hAnsi="Times New Roman" w:cs="Times New Roman"/>
          <w:bCs/>
          <w:sz w:val="28"/>
          <w:szCs w:val="28"/>
        </w:rPr>
        <w:t xml:space="preserve">о передаче полномочий </w:t>
      </w:r>
      <w:r w:rsidR="00071B96" w:rsidRPr="007F47B3">
        <w:rPr>
          <w:rFonts w:ascii="Times New Roman" w:hAnsi="Times New Roman" w:cs="Times New Roman"/>
          <w:bCs/>
          <w:sz w:val="28"/>
          <w:szCs w:val="28"/>
        </w:rPr>
        <w:t xml:space="preserve">по внутреннему муниципальному </w:t>
      </w:r>
      <w:r w:rsidR="00071B96">
        <w:rPr>
          <w:rFonts w:ascii="Times New Roman" w:hAnsi="Times New Roman" w:cs="Times New Roman"/>
          <w:bCs/>
          <w:sz w:val="28"/>
          <w:szCs w:val="28"/>
        </w:rPr>
        <w:t>финансовому контролю</w:t>
      </w:r>
      <w:r w:rsidR="008F10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ACF" w:rsidRPr="00FE1ACF" w:rsidRDefault="00D31599" w:rsidP="00FE1A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4BCE">
        <w:rPr>
          <w:rFonts w:ascii="Times New Roman" w:hAnsi="Times New Roman" w:cs="Times New Roman"/>
          <w:sz w:val="28"/>
          <w:szCs w:val="28"/>
        </w:rPr>
        <w:t>. Соглашение должно</w:t>
      </w:r>
      <w:r w:rsidR="00FE1ACF" w:rsidRPr="00FE1ACF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FE1ACF" w:rsidRPr="00FE1ACF" w:rsidRDefault="00FE1ACF" w:rsidP="00F923F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ACF">
        <w:rPr>
          <w:rFonts w:ascii="Times New Roman" w:hAnsi="Times New Roman" w:cs="Times New Roman"/>
          <w:sz w:val="28"/>
          <w:szCs w:val="28"/>
        </w:rPr>
        <w:t>- предмет соглашения;</w:t>
      </w:r>
    </w:p>
    <w:p w:rsidR="00FE1ACF" w:rsidRPr="00FE1ACF" w:rsidRDefault="00FE1ACF" w:rsidP="00F923F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ACF">
        <w:rPr>
          <w:rFonts w:ascii="Times New Roman" w:hAnsi="Times New Roman" w:cs="Times New Roman"/>
          <w:sz w:val="28"/>
          <w:szCs w:val="28"/>
        </w:rPr>
        <w:t>- права и обязанности сторон;</w:t>
      </w:r>
    </w:p>
    <w:p w:rsidR="00FE1ACF" w:rsidRPr="00FE1ACF" w:rsidRDefault="00FE1ACF" w:rsidP="00F923F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ACF">
        <w:rPr>
          <w:rFonts w:ascii="Times New Roman" w:hAnsi="Times New Roman" w:cs="Times New Roman"/>
          <w:sz w:val="28"/>
          <w:szCs w:val="28"/>
        </w:rPr>
        <w:t>- объем иных межбюджетных трансфертов;</w:t>
      </w:r>
    </w:p>
    <w:p w:rsidR="00FE1ACF" w:rsidRPr="00FE1ACF" w:rsidRDefault="00FE1ACF" w:rsidP="00F923F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ACF">
        <w:rPr>
          <w:rFonts w:ascii="Times New Roman" w:hAnsi="Times New Roman" w:cs="Times New Roman"/>
          <w:sz w:val="28"/>
          <w:szCs w:val="28"/>
        </w:rPr>
        <w:t>- порядок осуществления контроля за надлежащим использование</w:t>
      </w:r>
      <w:r w:rsidR="00F923F4">
        <w:rPr>
          <w:rFonts w:ascii="Times New Roman" w:hAnsi="Times New Roman" w:cs="Times New Roman"/>
          <w:sz w:val="28"/>
          <w:szCs w:val="28"/>
        </w:rPr>
        <w:t>м</w:t>
      </w:r>
      <w:r w:rsidRPr="00FE1ACF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трансфертов;</w:t>
      </w:r>
    </w:p>
    <w:p w:rsidR="00FE1ACF" w:rsidRPr="00FE1ACF" w:rsidRDefault="00FE1ACF" w:rsidP="00F923F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ACF">
        <w:rPr>
          <w:rFonts w:ascii="Times New Roman" w:hAnsi="Times New Roman" w:cs="Times New Roman"/>
          <w:sz w:val="28"/>
          <w:szCs w:val="28"/>
        </w:rPr>
        <w:t>- срок, на который заключается соглашение;</w:t>
      </w:r>
    </w:p>
    <w:p w:rsidR="00FE1ACF" w:rsidRPr="00FE1ACF" w:rsidRDefault="00FE1ACF" w:rsidP="00F923F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ACF">
        <w:rPr>
          <w:rFonts w:ascii="Times New Roman" w:hAnsi="Times New Roman" w:cs="Times New Roman"/>
          <w:sz w:val="28"/>
          <w:szCs w:val="28"/>
        </w:rPr>
        <w:t>- финансовые санкции за ненадлежащее исполнение соглашения;</w:t>
      </w:r>
    </w:p>
    <w:p w:rsidR="00026DF3" w:rsidRPr="00504BCE" w:rsidRDefault="00FE1ACF" w:rsidP="00504B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ACF">
        <w:rPr>
          <w:rFonts w:ascii="Times New Roman" w:hAnsi="Times New Roman" w:cs="Times New Roman"/>
          <w:sz w:val="28"/>
          <w:szCs w:val="28"/>
        </w:rPr>
        <w:t>- условия и порядок прекращения действия соглашения, в том числе досрочного.</w:t>
      </w:r>
    </w:p>
    <w:p w:rsidR="00FE1ACF" w:rsidRDefault="00FE1ACF" w:rsidP="00504BCE">
      <w:pPr>
        <w:pStyle w:val="a3"/>
        <w:rPr>
          <w:rFonts w:ascii="Times New Roman" w:hAnsi="Times New Roman" w:cs="Times New Roman"/>
        </w:rPr>
      </w:pPr>
    </w:p>
    <w:sectPr w:rsidR="00FE1ACF" w:rsidSect="00445836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871" w:rsidRDefault="00A23871" w:rsidP="007B334D">
      <w:pPr>
        <w:spacing w:after="0" w:line="240" w:lineRule="auto"/>
      </w:pPr>
      <w:r>
        <w:separator/>
      </w:r>
    </w:p>
  </w:endnote>
  <w:endnote w:type="continuationSeparator" w:id="0">
    <w:p w:rsidR="00A23871" w:rsidRDefault="00A23871" w:rsidP="007B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871" w:rsidRDefault="00A23871" w:rsidP="007B334D">
      <w:pPr>
        <w:spacing w:after="0" w:line="240" w:lineRule="auto"/>
      </w:pPr>
      <w:r>
        <w:separator/>
      </w:r>
    </w:p>
  </w:footnote>
  <w:footnote w:type="continuationSeparator" w:id="0">
    <w:p w:rsidR="00A23871" w:rsidRDefault="00A23871" w:rsidP="007B3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4D" w:rsidRPr="007B334D" w:rsidRDefault="007B334D" w:rsidP="00AF1F38">
    <w:pPr>
      <w:pStyle w:val="a9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F09"/>
    <w:multiLevelType w:val="hybridMultilevel"/>
    <w:tmpl w:val="AD622EC6"/>
    <w:lvl w:ilvl="0" w:tplc="6080A6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A84C0C"/>
    <w:multiLevelType w:val="hybridMultilevel"/>
    <w:tmpl w:val="AD622EC6"/>
    <w:lvl w:ilvl="0" w:tplc="6080A6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B08D7"/>
    <w:multiLevelType w:val="hybridMultilevel"/>
    <w:tmpl w:val="29CA8E32"/>
    <w:lvl w:ilvl="0" w:tplc="BA9807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666E4"/>
    <w:multiLevelType w:val="hybridMultilevel"/>
    <w:tmpl w:val="29DE7126"/>
    <w:lvl w:ilvl="0" w:tplc="F50217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4375C3"/>
    <w:multiLevelType w:val="hybridMultilevel"/>
    <w:tmpl w:val="55760258"/>
    <w:lvl w:ilvl="0" w:tplc="A91AB6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FE191C"/>
    <w:multiLevelType w:val="hybridMultilevel"/>
    <w:tmpl w:val="BA0283DE"/>
    <w:lvl w:ilvl="0" w:tplc="6360BC7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0524F3"/>
    <w:multiLevelType w:val="hybridMultilevel"/>
    <w:tmpl w:val="E466D2EE"/>
    <w:lvl w:ilvl="0" w:tplc="5A6AEB2E">
      <w:start w:val="1"/>
      <w:numFmt w:val="decimal"/>
      <w:lvlText w:val="%1."/>
      <w:lvlJc w:val="left"/>
      <w:pPr>
        <w:ind w:left="1879" w:hanging="117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6AE"/>
    <w:rsid w:val="00007BD6"/>
    <w:rsid w:val="00026DF3"/>
    <w:rsid w:val="00071B96"/>
    <w:rsid w:val="00087A28"/>
    <w:rsid w:val="0009483B"/>
    <w:rsid w:val="000A2145"/>
    <w:rsid w:val="000A6B1F"/>
    <w:rsid w:val="000B3FE1"/>
    <w:rsid w:val="00106459"/>
    <w:rsid w:val="00115FEC"/>
    <w:rsid w:val="001C1D20"/>
    <w:rsid w:val="001D0268"/>
    <w:rsid w:val="001D7A12"/>
    <w:rsid w:val="00210BC7"/>
    <w:rsid w:val="0021198E"/>
    <w:rsid w:val="00285F65"/>
    <w:rsid w:val="002B0B38"/>
    <w:rsid w:val="002B1E87"/>
    <w:rsid w:val="002C7C9A"/>
    <w:rsid w:val="00374A33"/>
    <w:rsid w:val="00383097"/>
    <w:rsid w:val="003A624F"/>
    <w:rsid w:val="003C0EC2"/>
    <w:rsid w:val="003D4D0F"/>
    <w:rsid w:val="00445836"/>
    <w:rsid w:val="00463748"/>
    <w:rsid w:val="00487F62"/>
    <w:rsid w:val="00497824"/>
    <w:rsid w:val="004A5462"/>
    <w:rsid w:val="004C40D8"/>
    <w:rsid w:val="00504BCE"/>
    <w:rsid w:val="00504C69"/>
    <w:rsid w:val="005225C1"/>
    <w:rsid w:val="005813E1"/>
    <w:rsid w:val="00590BCE"/>
    <w:rsid w:val="00642DA5"/>
    <w:rsid w:val="006A54D0"/>
    <w:rsid w:val="00774B6F"/>
    <w:rsid w:val="007B334D"/>
    <w:rsid w:val="007E265D"/>
    <w:rsid w:val="007F47B3"/>
    <w:rsid w:val="008028B4"/>
    <w:rsid w:val="00804ECA"/>
    <w:rsid w:val="008676A3"/>
    <w:rsid w:val="00880C4B"/>
    <w:rsid w:val="008F106A"/>
    <w:rsid w:val="00936950"/>
    <w:rsid w:val="00953071"/>
    <w:rsid w:val="0098073E"/>
    <w:rsid w:val="00980C70"/>
    <w:rsid w:val="009A3732"/>
    <w:rsid w:val="009D2DCA"/>
    <w:rsid w:val="009E2F7C"/>
    <w:rsid w:val="00A03229"/>
    <w:rsid w:val="00A0736E"/>
    <w:rsid w:val="00A23871"/>
    <w:rsid w:val="00A361CE"/>
    <w:rsid w:val="00A66EB4"/>
    <w:rsid w:val="00A774A7"/>
    <w:rsid w:val="00A87AA1"/>
    <w:rsid w:val="00AF1F38"/>
    <w:rsid w:val="00B776AE"/>
    <w:rsid w:val="00BD68F0"/>
    <w:rsid w:val="00BF1988"/>
    <w:rsid w:val="00C427F0"/>
    <w:rsid w:val="00C53BED"/>
    <w:rsid w:val="00C85A9C"/>
    <w:rsid w:val="00C957BE"/>
    <w:rsid w:val="00CB034B"/>
    <w:rsid w:val="00CF7596"/>
    <w:rsid w:val="00D10906"/>
    <w:rsid w:val="00D31599"/>
    <w:rsid w:val="00D3534D"/>
    <w:rsid w:val="00DE74C3"/>
    <w:rsid w:val="00EA7903"/>
    <w:rsid w:val="00EF47F6"/>
    <w:rsid w:val="00F43BB9"/>
    <w:rsid w:val="00F703D6"/>
    <w:rsid w:val="00F82B8C"/>
    <w:rsid w:val="00F86AD1"/>
    <w:rsid w:val="00F923F4"/>
    <w:rsid w:val="00FC0310"/>
    <w:rsid w:val="00FE1ACF"/>
    <w:rsid w:val="00FF5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3BB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15FEC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115FEC"/>
  </w:style>
  <w:style w:type="character" w:styleId="a6">
    <w:name w:val="Hyperlink"/>
    <w:basedOn w:val="a0"/>
    <w:uiPriority w:val="99"/>
    <w:unhideWhenUsed/>
    <w:rsid w:val="00115FE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98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B3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334D"/>
  </w:style>
  <w:style w:type="paragraph" w:styleId="ab">
    <w:name w:val="footer"/>
    <w:basedOn w:val="a"/>
    <w:link w:val="ac"/>
    <w:uiPriority w:val="99"/>
    <w:unhideWhenUsed/>
    <w:rsid w:val="007B3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3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72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0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42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88259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97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19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29185">
                                                              <w:marLeft w:val="0"/>
                                                              <w:marRight w:val="0"/>
                                                              <w:marTop w:val="315"/>
                                                              <w:marBottom w:val="3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Правдик</dc:creator>
  <cp:lastModifiedBy>User</cp:lastModifiedBy>
  <cp:revision>2</cp:revision>
  <cp:lastPrinted>2021-11-10T08:07:00Z</cp:lastPrinted>
  <dcterms:created xsi:type="dcterms:W3CDTF">2021-11-19T09:31:00Z</dcterms:created>
  <dcterms:modified xsi:type="dcterms:W3CDTF">2021-11-19T09:31:00Z</dcterms:modified>
</cp:coreProperties>
</file>