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6B" w:rsidRDefault="00DD1408" w:rsidP="00571E6B">
      <w:pPr>
        <w:spacing w:before="20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3pt;margin-top:0;width:42pt;height:50.25pt;z-index:251660288" fillcolor="window">
            <v:imagedata r:id="rId7" o:title=""/>
            <w10:wrap type="square" side="right"/>
          </v:shape>
          <o:OLEObject Type="Embed" ProgID="Word.Picture.8" ShapeID="_x0000_s1028" DrawAspect="Content" ObjectID="_1526796916" r:id="rId8"/>
        </w:pict>
      </w:r>
    </w:p>
    <w:p w:rsidR="00571E6B" w:rsidRDefault="00571E6B" w:rsidP="00571E6B">
      <w:pPr>
        <w:spacing w:before="20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408" w:rsidRPr="00DD1408" w:rsidRDefault="00DD1408" w:rsidP="00571E6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0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D1408" w:rsidRPr="00DD1408" w:rsidRDefault="00DD1408" w:rsidP="00DD1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08">
        <w:rPr>
          <w:rFonts w:ascii="Times New Roman" w:hAnsi="Times New Roman" w:cs="Times New Roman"/>
          <w:b/>
          <w:sz w:val="28"/>
          <w:szCs w:val="28"/>
        </w:rPr>
        <w:t xml:space="preserve">КАЙДАКОВСКОГО СЕЛЬСКОГО ПОСЕЛЕНИЯ </w:t>
      </w:r>
    </w:p>
    <w:p w:rsidR="00DD1408" w:rsidRPr="00DD1408" w:rsidRDefault="00DD1408" w:rsidP="00DD1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0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DD1408" w:rsidRPr="00DD1408" w:rsidRDefault="00DD1408" w:rsidP="00DD14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408" w:rsidRPr="00DD1408" w:rsidRDefault="00DD1408" w:rsidP="00DD1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08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D1408" w:rsidRPr="00DD1408" w:rsidRDefault="00DD1408" w:rsidP="00DD1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408" w:rsidRPr="00DD1408" w:rsidRDefault="00DD1408" w:rsidP="00DD1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408" w:rsidRPr="00DD1408" w:rsidRDefault="00DD1408" w:rsidP="00DD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408">
        <w:rPr>
          <w:rFonts w:ascii="Times New Roman" w:hAnsi="Times New Roman" w:cs="Times New Roman"/>
          <w:sz w:val="28"/>
          <w:szCs w:val="28"/>
        </w:rPr>
        <w:t xml:space="preserve">от </w:t>
      </w:r>
      <w:r w:rsidRPr="00DD1408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Pr="00DD1408">
        <w:rPr>
          <w:rFonts w:ascii="Times New Roman" w:hAnsi="Times New Roman" w:cs="Times New Roman"/>
          <w:sz w:val="28"/>
          <w:szCs w:val="28"/>
        </w:rPr>
        <w:t>.</w:t>
      </w:r>
      <w:r w:rsidRPr="00DD1408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Pr="00DD1408">
        <w:rPr>
          <w:rFonts w:ascii="Times New Roman" w:hAnsi="Times New Roman" w:cs="Times New Roman"/>
          <w:sz w:val="28"/>
          <w:szCs w:val="28"/>
        </w:rPr>
        <w:t>.</w:t>
      </w:r>
      <w:r w:rsidRPr="00DD1408">
        <w:rPr>
          <w:rFonts w:ascii="Times New Roman" w:hAnsi="Times New Roman" w:cs="Times New Roman"/>
          <w:sz w:val="28"/>
          <w:szCs w:val="28"/>
          <w:lang w:val="en-US"/>
        </w:rPr>
        <w:t xml:space="preserve">2016 </w:t>
      </w:r>
      <w:r w:rsidRPr="00DD1408">
        <w:rPr>
          <w:rFonts w:ascii="Times New Roman" w:hAnsi="Times New Roman" w:cs="Times New Roman"/>
          <w:sz w:val="28"/>
          <w:szCs w:val="28"/>
        </w:rPr>
        <w:t xml:space="preserve">№ </w:t>
      </w:r>
      <w:r w:rsidRPr="00DD1408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96B9C" w:rsidRPr="00AA0C56" w:rsidRDefault="00254210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5pt;margin-top:14.8pt;width:235.6pt;height:119.75pt;z-index:251658240" stroked="f">
            <v:textbox style="mso-next-textbox:#_x0000_s1026">
              <w:txbxContent>
                <w:p w:rsidR="00396B9C" w:rsidRPr="00AC218D" w:rsidRDefault="00AC6D2D" w:rsidP="00396B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Положения о</w:t>
                  </w:r>
                  <w:r w:rsidR="00396B9C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порядке</w:t>
                  </w:r>
                  <w:r w:rsidR="00396B9C" w:rsidRPr="00396B9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6B9C" w:rsidRPr="0032454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материально-технического и организационного обеспечения деятельности органов местного самоуправления</w:t>
                  </w:r>
                  <w:r w:rsidR="00396B9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A07A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Кайдаковского сельского поселения Вяземского района Смоленской области</w:t>
                  </w:r>
                  <w:r w:rsidR="00396B9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96B9C" w:rsidRPr="00AC218D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571E6B">
      <w:pPr>
        <w:pStyle w:val="a6"/>
        <w:tabs>
          <w:tab w:val="left" w:pos="552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>В соответствии с</w:t>
      </w:r>
      <w:r w:rsidR="00662838" w:rsidRPr="00AA0C56">
        <w:rPr>
          <w:rFonts w:ascii="Times New Roman" w:hAnsi="Times New Roman"/>
          <w:sz w:val="28"/>
          <w:szCs w:val="28"/>
        </w:rPr>
        <w:t xml:space="preserve"> пунктом 8 части 10 статьи 35</w:t>
      </w:r>
      <w:r w:rsidRPr="00AA0C56">
        <w:rPr>
          <w:rFonts w:ascii="Times New Roman" w:hAnsi="Times New Roman"/>
          <w:sz w:val="28"/>
          <w:szCs w:val="28"/>
        </w:rPr>
        <w:t xml:space="preserve"> </w:t>
      </w:r>
      <w:r w:rsidR="00662838" w:rsidRPr="00AA0C5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C6D2D">
        <w:rPr>
          <w:rFonts w:ascii="Times New Roman" w:hAnsi="Times New Roman" w:cs="Times New Roman"/>
          <w:sz w:val="28"/>
          <w:szCs w:val="28"/>
        </w:rPr>
        <w:t xml:space="preserve"> от </w:t>
      </w:r>
      <w:r w:rsidRPr="00AA0C56">
        <w:rPr>
          <w:rFonts w:ascii="Times New Roman" w:hAnsi="Times New Roman" w:cs="Times New Roman"/>
          <w:sz w:val="28"/>
          <w:szCs w:val="28"/>
        </w:rPr>
        <w:t>6</w:t>
      </w:r>
      <w:r w:rsidR="00AC6D2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A0C56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AA0C56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9" w:history="1">
        <w:r w:rsidRPr="00AA0C56">
          <w:rPr>
            <w:rFonts w:ascii="Times New Roman" w:hAnsi="Times New Roman"/>
            <w:sz w:val="28"/>
            <w:szCs w:val="28"/>
          </w:rPr>
          <w:t>Уставом</w:t>
        </w:r>
      </w:hyperlink>
      <w:r w:rsidRPr="00AA0C56">
        <w:rPr>
          <w:rFonts w:ascii="Times New Roman" w:hAnsi="Times New Roman"/>
          <w:sz w:val="28"/>
          <w:szCs w:val="28"/>
        </w:rPr>
        <w:t xml:space="preserve"> </w:t>
      </w:r>
      <w:r w:rsidR="009840AA">
        <w:rPr>
          <w:rFonts w:ascii="Times New Roman" w:hAnsi="Times New Roman"/>
          <w:sz w:val="28"/>
          <w:szCs w:val="28"/>
        </w:rPr>
        <w:t>Кайдаковского сельского поселения Вяземского района Смоленской области</w:t>
      </w:r>
      <w:r w:rsidRPr="00AA0C56">
        <w:rPr>
          <w:rFonts w:ascii="Times New Roman" w:hAnsi="Times New Roman"/>
          <w:sz w:val="28"/>
          <w:szCs w:val="28"/>
        </w:rPr>
        <w:t>, Совет депутатов</w:t>
      </w:r>
      <w:r w:rsidR="00571E6B">
        <w:rPr>
          <w:rFonts w:ascii="Times New Roman" w:hAnsi="Times New Roman"/>
          <w:sz w:val="28"/>
          <w:szCs w:val="28"/>
        </w:rPr>
        <w:t xml:space="preserve"> Кайдаковского сельского поселения Вяземского района Смоленской области</w:t>
      </w:r>
    </w:p>
    <w:p w:rsidR="00396B9C" w:rsidRPr="00AA0C56" w:rsidRDefault="00396B9C" w:rsidP="00396B9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A0C56">
        <w:rPr>
          <w:rFonts w:ascii="Times New Roman" w:hAnsi="Times New Roman"/>
          <w:b/>
          <w:sz w:val="28"/>
          <w:szCs w:val="28"/>
        </w:rPr>
        <w:t>РЕШИЛ:</w:t>
      </w:r>
    </w:p>
    <w:p w:rsidR="00396B9C" w:rsidRPr="00AA0C56" w:rsidRDefault="00396B9C" w:rsidP="00396B9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C5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5" w:history="1">
        <w:r w:rsidRPr="00AA0C56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Pr="00AA0C56">
        <w:rPr>
          <w:rFonts w:ascii="Times New Roman" w:hAnsi="Times New Roman" w:cs="Times New Roman"/>
          <w:sz w:val="28"/>
          <w:szCs w:val="28"/>
        </w:rPr>
        <w:t>ложение</w:t>
      </w:r>
      <w:r w:rsidR="00AC6D2D">
        <w:rPr>
          <w:rFonts w:ascii="Times New Roman" w:hAnsi="Times New Roman"/>
          <w:sz w:val="28"/>
          <w:szCs w:val="28"/>
        </w:rPr>
        <w:t xml:space="preserve"> о</w:t>
      </w:r>
      <w:r w:rsidR="00662838" w:rsidRPr="00AA0C56">
        <w:rPr>
          <w:rFonts w:ascii="Times New Roman" w:hAnsi="Times New Roman"/>
          <w:sz w:val="28"/>
          <w:szCs w:val="28"/>
        </w:rPr>
        <w:t xml:space="preserve"> порядке</w:t>
      </w:r>
      <w:r w:rsidR="00662838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материально-технического и организационного обеспечения деятельности органов местного самоуправления </w:t>
      </w:r>
      <w:r w:rsidR="007A0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Кайдаковского сельского поселения Вяземского района Смоленской области</w:t>
      </w:r>
      <w:r w:rsidRPr="00AA0C56">
        <w:rPr>
          <w:rFonts w:ascii="Times New Roman" w:hAnsi="Times New Roman" w:cs="Times New Roman"/>
          <w:sz w:val="28"/>
          <w:szCs w:val="28"/>
        </w:rPr>
        <w:t>.</w:t>
      </w:r>
    </w:p>
    <w:p w:rsidR="00396B9C" w:rsidRPr="00AA0C56" w:rsidRDefault="00396B9C" w:rsidP="00396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396B9C" w:rsidRPr="00AA0C56" w:rsidRDefault="00396B9C" w:rsidP="00396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B9C" w:rsidRPr="00AA0C56" w:rsidRDefault="00396B9C" w:rsidP="00396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B9C" w:rsidRPr="00AA0C56" w:rsidRDefault="00396B9C" w:rsidP="00396B9C">
      <w:pPr>
        <w:pStyle w:val="a6"/>
        <w:tabs>
          <w:tab w:val="left" w:pos="7530"/>
        </w:tabs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AA0C56">
        <w:rPr>
          <w:rFonts w:ascii="Times New Roman" w:hAnsi="Times New Roman"/>
          <w:sz w:val="28"/>
          <w:szCs w:val="28"/>
        </w:rPr>
        <w:tab/>
      </w:r>
    </w:p>
    <w:p w:rsidR="00571E6B" w:rsidRPr="00571E6B" w:rsidRDefault="00571E6B" w:rsidP="00396B9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Кайдаковского сельского поселения </w:t>
      </w:r>
    </w:p>
    <w:p w:rsidR="00396B9C" w:rsidRPr="00571E6B" w:rsidRDefault="00571E6B" w:rsidP="00396B9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1E6B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396B9C" w:rsidRPr="00571E6B">
        <w:rPr>
          <w:rFonts w:ascii="Times New Roman" w:hAnsi="Times New Roman" w:cs="Times New Roman"/>
          <w:sz w:val="28"/>
          <w:szCs w:val="28"/>
        </w:rPr>
        <w:t xml:space="preserve"> </w:t>
      </w:r>
      <w:r w:rsidR="00396B9C" w:rsidRPr="00571E6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6B9C" w:rsidRPr="00571E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Е.Е. Т</w:t>
      </w:r>
      <w:r w:rsidRPr="00571E6B">
        <w:rPr>
          <w:rFonts w:ascii="Times New Roman" w:hAnsi="Times New Roman" w:cs="Times New Roman"/>
          <w:sz w:val="28"/>
          <w:szCs w:val="28"/>
        </w:rPr>
        <w:t>имохин</w:t>
      </w:r>
    </w:p>
    <w:p w:rsidR="00396B9C" w:rsidRPr="00AA0C56" w:rsidRDefault="00396B9C" w:rsidP="00396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ab/>
      </w:r>
      <w:r w:rsidRPr="00AA0C56">
        <w:rPr>
          <w:rFonts w:ascii="Times New Roman" w:hAnsi="Times New Roman"/>
          <w:sz w:val="28"/>
          <w:szCs w:val="28"/>
        </w:rPr>
        <w:tab/>
      </w:r>
      <w:r w:rsidRPr="00AA0C56">
        <w:rPr>
          <w:rFonts w:ascii="Times New Roman" w:hAnsi="Times New Roman"/>
          <w:sz w:val="28"/>
          <w:szCs w:val="28"/>
        </w:rPr>
        <w:tab/>
      </w:r>
      <w:r w:rsidRPr="00AA0C56">
        <w:rPr>
          <w:rFonts w:ascii="Times New Roman" w:hAnsi="Times New Roman"/>
          <w:sz w:val="28"/>
          <w:szCs w:val="28"/>
        </w:rPr>
        <w:tab/>
      </w:r>
      <w:r w:rsidRPr="00AA0C56">
        <w:rPr>
          <w:rFonts w:ascii="Times New Roman" w:hAnsi="Times New Roman"/>
          <w:sz w:val="28"/>
          <w:szCs w:val="28"/>
        </w:rPr>
        <w:tab/>
      </w:r>
      <w:r w:rsidRPr="00AA0C56">
        <w:rPr>
          <w:rFonts w:ascii="Times New Roman" w:hAnsi="Times New Roman"/>
          <w:sz w:val="28"/>
          <w:szCs w:val="28"/>
        </w:rPr>
        <w:tab/>
      </w:r>
      <w:r w:rsidRPr="00AA0C56">
        <w:rPr>
          <w:rFonts w:ascii="Times New Roman" w:hAnsi="Times New Roman"/>
          <w:sz w:val="28"/>
          <w:szCs w:val="28"/>
        </w:rPr>
        <w:tab/>
      </w:r>
      <w:r w:rsidRPr="00AA0C56">
        <w:rPr>
          <w:rFonts w:ascii="Times New Roman" w:hAnsi="Times New Roman"/>
          <w:sz w:val="28"/>
          <w:szCs w:val="28"/>
        </w:rPr>
        <w:tab/>
      </w:r>
      <w:r w:rsidRPr="00AA0C56">
        <w:rPr>
          <w:rFonts w:ascii="Times New Roman" w:hAnsi="Times New Roman"/>
          <w:sz w:val="28"/>
          <w:szCs w:val="28"/>
        </w:rPr>
        <w:tab/>
      </w:r>
      <w:r w:rsidRPr="00AA0C56">
        <w:rPr>
          <w:rFonts w:ascii="Times New Roman" w:hAnsi="Times New Roman"/>
          <w:sz w:val="28"/>
          <w:szCs w:val="28"/>
        </w:rPr>
        <w:tab/>
      </w:r>
      <w:r w:rsidRPr="00AA0C56">
        <w:rPr>
          <w:rFonts w:ascii="Times New Roman" w:hAnsi="Times New Roman"/>
          <w:sz w:val="28"/>
          <w:szCs w:val="28"/>
        </w:rPr>
        <w:tab/>
        <w:t xml:space="preserve">  </w:t>
      </w:r>
    </w:p>
    <w:p w:rsidR="00396B9C" w:rsidRPr="00AA0C56" w:rsidRDefault="00396B9C" w:rsidP="00571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78D" w:rsidRPr="00AA0C56" w:rsidRDefault="0007578D" w:rsidP="00396B9C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AA0C56">
        <w:br w:type="page"/>
      </w:r>
    </w:p>
    <w:p w:rsidR="00662838" w:rsidRPr="00AA0C56" w:rsidRDefault="00662838" w:rsidP="00662838">
      <w:pPr>
        <w:spacing w:after="0" w:line="240" w:lineRule="auto"/>
        <w:ind w:firstLine="5245"/>
        <w:rPr>
          <w:rFonts w:ascii="Times New Roman" w:hAnsi="Times New Roman"/>
          <w:b/>
          <w:sz w:val="28"/>
          <w:szCs w:val="28"/>
        </w:rPr>
      </w:pPr>
      <w:r w:rsidRPr="00AA0C56">
        <w:rPr>
          <w:rFonts w:ascii="Times New Roman" w:hAnsi="Times New Roman"/>
          <w:b/>
          <w:sz w:val="28"/>
          <w:szCs w:val="28"/>
        </w:rPr>
        <w:lastRenderedPageBreak/>
        <w:t>УТВЕРЖДЕНО</w:t>
      </w:r>
    </w:p>
    <w:p w:rsidR="00662838" w:rsidRDefault="00662838" w:rsidP="007A07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7A07AD">
        <w:rPr>
          <w:rFonts w:ascii="Times New Roman" w:hAnsi="Times New Roman"/>
          <w:sz w:val="28"/>
          <w:szCs w:val="28"/>
        </w:rPr>
        <w:t xml:space="preserve">Кайдаковского сельского поселения Вяземского района Смоленской области </w:t>
      </w:r>
      <w:r w:rsidRPr="00AA0C56">
        <w:rPr>
          <w:rFonts w:ascii="Times New Roman" w:hAnsi="Times New Roman"/>
          <w:sz w:val="28"/>
          <w:szCs w:val="28"/>
        </w:rPr>
        <w:t>от</w:t>
      </w:r>
      <w:r w:rsidR="00F91E2E">
        <w:rPr>
          <w:rFonts w:ascii="Times New Roman" w:hAnsi="Times New Roman"/>
          <w:sz w:val="28"/>
          <w:szCs w:val="28"/>
        </w:rPr>
        <w:t xml:space="preserve"> </w:t>
      </w:r>
      <w:r w:rsidR="00DD1408">
        <w:rPr>
          <w:rFonts w:ascii="Times New Roman" w:hAnsi="Times New Roman"/>
          <w:sz w:val="28"/>
          <w:szCs w:val="28"/>
        </w:rPr>
        <w:t>27.05</w:t>
      </w:r>
      <w:r w:rsidRPr="00AA0C56">
        <w:rPr>
          <w:rFonts w:ascii="Times New Roman" w:hAnsi="Times New Roman"/>
          <w:sz w:val="28"/>
          <w:szCs w:val="28"/>
        </w:rPr>
        <w:t xml:space="preserve">.2016 № </w:t>
      </w:r>
      <w:r w:rsidR="00DD1408">
        <w:rPr>
          <w:rFonts w:ascii="Times New Roman" w:hAnsi="Times New Roman"/>
          <w:sz w:val="28"/>
          <w:szCs w:val="28"/>
        </w:rPr>
        <w:t>12</w:t>
      </w:r>
    </w:p>
    <w:p w:rsidR="00662838" w:rsidRPr="00AA0C56" w:rsidRDefault="00662838" w:rsidP="00F91E2E">
      <w:pPr>
        <w:pStyle w:val="a6"/>
        <w:shd w:val="clear" w:color="auto" w:fill="FFFFFF" w:themeFill="background1"/>
        <w:ind w:firstLine="5245"/>
        <w:rPr>
          <w:rFonts w:cs="Times New Roman"/>
        </w:rPr>
      </w:pPr>
    </w:p>
    <w:p w:rsidR="00662838" w:rsidRPr="00AA0C56" w:rsidRDefault="00662838" w:rsidP="00F91E2E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2838" w:rsidRPr="00AA0C56" w:rsidRDefault="00662838" w:rsidP="00F91E2E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578D" w:rsidRPr="00AA0C56" w:rsidRDefault="0007578D" w:rsidP="00F91E2E">
      <w:pPr>
        <w:shd w:val="clear" w:color="auto" w:fill="FFFFFF" w:themeFill="background1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07578D" w:rsidRPr="00AA0C56" w:rsidRDefault="0007578D" w:rsidP="00F91E2E">
      <w:pPr>
        <w:shd w:val="clear" w:color="auto" w:fill="FFFFFF" w:themeFill="background1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ПОРЯДКЕ МАТЕРИАЛЬНО-ТЕХНИЧЕСКОГО И</w:t>
      </w:r>
    </w:p>
    <w:p w:rsidR="007A07AD" w:rsidRDefault="0007578D" w:rsidP="00F91E2E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ОРГАНИЗАЦИОННОГО ОБЕСПЕЧЕНИЯ ДЕЯТЕЛЬНОСТИ ОРГАНОВ МЕСТНОГО</w:t>
      </w:r>
      <w:r w:rsidR="00F91E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САМОУПРАВЛЕНИЯ </w:t>
      </w:r>
    </w:p>
    <w:p w:rsidR="007A07AD" w:rsidRDefault="007A07AD" w:rsidP="00F91E2E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КАЙДАКОВСКОГО СЕЛЬСКОГО ПОСЕЛЕНИЯ </w:t>
      </w:r>
    </w:p>
    <w:p w:rsidR="0007578D" w:rsidRPr="00AA0C56" w:rsidRDefault="007A07AD" w:rsidP="00F91E2E">
      <w:pPr>
        <w:shd w:val="clear" w:color="auto" w:fill="FFFFFF" w:themeFill="background1"/>
        <w:spacing w:after="0" w:line="24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96B9C" w:rsidRPr="00AA0C56" w:rsidRDefault="00396B9C" w:rsidP="00F91E2E">
      <w:pPr>
        <w:shd w:val="clear" w:color="auto" w:fill="FFFFFF" w:themeFill="background1"/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578D" w:rsidRPr="00AA0C56" w:rsidRDefault="0007578D" w:rsidP="00F91E2E">
      <w:pPr>
        <w:shd w:val="clear" w:color="auto" w:fill="FFFFFF" w:themeFill="background1"/>
        <w:spacing w:after="0" w:line="240" w:lineRule="atLeast"/>
        <w:ind w:firstLine="54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1. Общие положения</w:t>
      </w:r>
    </w:p>
    <w:p w:rsidR="0007578D" w:rsidRPr="00AA0C56" w:rsidRDefault="0007578D" w:rsidP="00F91E2E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578D" w:rsidRPr="00AA0C56" w:rsidRDefault="000B0B73" w:rsidP="00F91E2E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определяет порядок материально-технического и организационного обеспечения деятельности органов местного самоуправления</w:t>
      </w:r>
      <w:r w:rsidR="00662838" w:rsidRPr="00AA0C56">
        <w:rPr>
          <w:rFonts w:ascii="Times New Roman" w:hAnsi="Times New Roman"/>
          <w:sz w:val="28"/>
          <w:szCs w:val="28"/>
        </w:rPr>
        <w:t xml:space="preserve"> </w:t>
      </w:r>
      <w:r w:rsidR="007A07AD">
        <w:rPr>
          <w:rFonts w:ascii="Times New Roman" w:hAnsi="Times New Roman"/>
          <w:sz w:val="28"/>
          <w:szCs w:val="28"/>
        </w:rPr>
        <w:t>Кайдаковского сельского поселения Вяземского района См</w:t>
      </w:r>
      <w:r w:rsidR="00662838" w:rsidRPr="00AA0C56">
        <w:rPr>
          <w:rFonts w:ascii="Times New Roman" w:hAnsi="Times New Roman"/>
          <w:sz w:val="28"/>
          <w:szCs w:val="28"/>
        </w:rPr>
        <w:t>оленской области</w:t>
      </w:r>
      <w:r w:rsidR="000776EF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C929F1" w:rsidRPr="00AA0C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органы</w:t>
      </w:r>
      <w:r w:rsidR="000776EF" w:rsidRPr="00AA0C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местного самоуправления</w:t>
      </w:r>
      <w:r w:rsidR="000776EF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A1FEC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направлено на создание необходимых условий для осуществления ими полномочий по решению вопросов местного значения.</w:t>
      </w:r>
    </w:p>
    <w:p w:rsidR="0007578D" w:rsidRPr="00AA0C56" w:rsidRDefault="000B0B73" w:rsidP="00F91E2E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Материально-техническое обеспечение деятельности органов местного самоуправления осуществляется в соответствии с Гражданским кодексом Российской Федерации, Бюджетным кодексом Российской Федерации, Федеральным </w:t>
      </w:r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от 5 апреля 2013</w:t>
      </w:r>
      <w:r w:rsidR="00662838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4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4-ФЗ «</w:t>
      </w:r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муниципальными правовыми актами </w:t>
      </w:r>
      <w:r w:rsidR="00BB2899">
        <w:rPr>
          <w:rFonts w:ascii="Times New Roman" w:hAnsi="Times New Roman"/>
          <w:sz w:val="28"/>
          <w:szCs w:val="28"/>
        </w:rPr>
        <w:t>Кайдаковского сельского поселения Вяземского района Смоленской области</w:t>
      </w:r>
      <w:r w:rsidR="00821FB7" w:rsidRPr="00AA0C56">
        <w:rPr>
          <w:rFonts w:ascii="Times New Roman" w:hAnsi="Times New Roman"/>
          <w:sz w:val="28"/>
          <w:szCs w:val="28"/>
        </w:rPr>
        <w:t xml:space="preserve"> (далее –  </w:t>
      </w:r>
      <w:r w:rsidR="00821FB7" w:rsidRPr="00AA0C56">
        <w:rPr>
          <w:rFonts w:ascii="Times New Roman" w:hAnsi="Times New Roman"/>
          <w:i/>
          <w:sz w:val="28"/>
          <w:szCs w:val="28"/>
        </w:rPr>
        <w:t>муниципальные правовые акты</w:t>
      </w:r>
      <w:r w:rsidR="00821FB7" w:rsidRPr="00AA0C56">
        <w:rPr>
          <w:rFonts w:ascii="Times New Roman" w:hAnsi="Times New Roman"/>
          <w:sz w:val="28"/>
          <w:szCs w:val="28"/>
        </w:rPr>
        <w:t>)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5E11" w:rsidRPr="00AA0C56" w:rsidRDefault="000B0B73" w:rsidP="00F91E2E">
      <w:pPr>
        <w:pStyle w:val="Standard"/>
        <w:shd w:val="clear" w:color="auto" w:fill="FFFFFF" w:themeFill="background1"/>
        <w:ind w:firstLine="559"/>
        <w:jc w:val="both"/>
        <w:rPr>
          <w:color w:val="000000"/>
          <w:sz w:val="28"/>
          <w:szCs w:val="28"/>
        </w:rPr>
      </w:pPr>
      <w:r w:rsidRPr="00AA0C56">
        <w:rPr>
          <w:color w:val="000000"/>
          <w:sz w:val="28"/>
          <w:szCs w:val="28"/>
        </w:rPr>
        <w:t xml:space="preserve">1.3. </w:t>
      </w:r>
      <w:r w:rsidR="00435E11" w:rsidRPr="00AA0C56">
        <w:rPr>
          <w:color w:val="000000"/>
          <w:sz w:val="28"/>
          <w:szCs w:val="28"/>
        </w:rPr>
        <w:t>Материально-техническое и 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решения ими вопросов местного значения, осуществления отдельных государственных полномочий, переданных в установленном порядке, а также исполнения лицами, замещающими муниципальные должности, депутатами Совета депутатов</w:t>
      </w:r>
      <w:r w:rsidR="00BB2899">
        <w:rPr>
          <w:color w:val="000000"/>
          <w:sz w:val="28"/>
          <w:szCs w:val="28"/>
        </w:rPr>
        <w:t xml:space="preserve"> Кайдаковского сельского поселения Вяземского района Смоленской области</w:t>
      </w:r>
      <w:r w:rsidR="00435E11" w:rsidRPr="00AA0C56">
        <w:rPr>
          <w:color w:val="000000"/>
          <w:sz w:val="28"/>
          <w:szCs w:val="28"/>
        </w:rPr>
        <w:t xml:space="preserve">, муниципальными служащими </w:t>
      </w:r>
      <w:r w:rsidR="00435E11" w:rsidRPr="00AA0C56">
        <w:rPr>
          <w:rFonts w:eastAsia="Arial" w:cs="Arial"/>
          <w:color w:val="000000"/>
          <w:sz w:val="28"/>
          <w:szCs w:val="28"/>
        </w:rPr>
        <w:t>и иными работниками, работающими в органах местного самоуправления</w:t>
      </w:r>
      <w:r w:rsidR="007E278C">
        <w:rPr>
          <w:rFonts w:eastAsia="Arial" w:cs="Arial"/>
          <w:color w:val="000000"/>
          <w:sz w:val="28"/>
          <w:szCs w:val="28"/>
        </w:rPr>
        <w:t>,</w:t>
      </w:r>
      <w:r w:rsidR="00435E11" w:rsidRPr="00AA0C56">
        <w:rPr>
          <w:rFonts w:eastAsia="Arial" w:cs="Arial"/>
          <w:color w:val="000000"/>
          <w:sz w:val="28"/>
          <w:szCs w:val="28"/>
        </w:rPr>
        <w:t xml:space="preserve"> </w:t>
      </w:r>
      <w:r w:rsidR="00435E11" w:rsidRPr="00AA0C56">
        <w:rPr>
          <w:color w:val="000000"/>
          <w:sz w:val="28"/>
          <w:szCs w:val="28"/>
        </w:rPr>
        <w:t>своих должностных обязанностей.</w:t>
      </w:r>
    </w:p>
    <w:p w:rsidR="00435E11" w:rsidRPr="00AA0C56" w:rsidRDefault="00435E11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07578D" w:rsidRPr="00AA0C56" w:rsidRDefault="0007578D" w:rsidP="00F91E2E">
      <w:pPr>
        <w:spacing w:after="0" w:line="240" w:lineRule="atLeast"/>
        <w:ind w:firstLine="54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Раздел 2. Материально-техническое обеспечение деятельности органов местного самоуправления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Под материально-техническим обеспечением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органов местного самоуправления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настоящем Положении понимается осуществляемый на постоянной основе комплекс мероприятий, включающий: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безвозмездное пользование имуществом, предназначенным для обеспечения деятельности органов местного самоуправления;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транспортное обслуживание органов местного самоуправления в служебных целях;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содержание административных зданий и иного имущества органов местного самоуправления, служебных и иных рабочих помещений в состоянии, соответствующем противопожарным, санитарным, экологическим и иным установленным законодательством требованиям;</w:t>
      </w:r>
      <w:r w:rsidR="0077662C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оплата коммунальных услуг; проведение технического обслуживания, всех видов ремонта имущества;</w:t>
      </w:r>
    </w:p>
    <w:p w:rsidR="00E43D86" w:rsidRPr="00AA0C56" w:rsidRDefault="00E43D86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Pr="00AA0C56">
        <w:rPr>
          <w:rFonts w:ascii="Times New Roman" w:hAnsi="Times New Roman" w:cs="Times New Roman"/>
          <w:sz w:val="28"/>
          <w:szCs w:val="28"/>
        </w:rPr>
        <w:t>о</w:t>
      </w:r>
      <w:r w:rsidRPr="00AA0C56">
        <w:rPr>
          <w:rFonts w:ascii="Times New Roman" w:eastAsia="Calibri" w:hAnsi="Times New Roman" w:cs="Times New Roman"/>
          <w:sz w:val="28"/>
          <w:szCs w:val="28"/>
        </w:rPr>
        <w:t>рганизацию и содержание рабочих мест, в том числе оборудование мебелью, обеспечение средствами связи, канцелярскими принадлежностями</w:t>
      </w:r>
      <w:r w:rsidRPr="00AA0C56">
        <w:rPr>
          <w:rFonts w:ascii="Times New Roman" w:hAnsi="Times New Roman" w:cs="Times New Roman"/>
          <w:sz w:val="28"/>
          <w:szCs w:val="28"/>
        </w:rPr>
        <w:t>;</w:t>
      </w:r>
    </w:p>
    <w:p w:rsidR="0007578D" w:rsidRPr="00AA0C56" w:rsidRDefault="00E43D86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компьютерное и иное техническое обеспечение деятельности органов местного самоуправления (наличие и обновление компьютерной и другой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оргтехники в необходимом для органов местного самоуправления количестве);</w:t>
      </w:r>
    </w:p>
    <w:p w:rsidR="0007578D" w:rsidRPr="00AA0C56" w:rsidRDefault="00E43D86" w:rsidP="00F91E2E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C5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7578D" w:rsidRPr="00AA0C56">
        <w:rPr>
          <w:rFonts w:ascii="Times New Roman" w:hAnsi="Times New Roman" w:cs="Times New Roman"/>
          <w:sz w:val="28"/>
          <w:szCs w:val="28"/>
        </w:rPr>
        <w:t xml:space="preserve"> 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>обеспечение охраны</w:t>
      </w:r>
      <w:r w:rsidR="004C124B" w:rsidRPr="00AA0C5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административных зданий и иных 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>имущественных</w:t>
      </w:r>
      <w:r w:rsidR="004C124B" w:rsidRPr="00AA0C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органов местного самоуправления, находящегося в них имущества и служебных документов;</w:t>
      </w:r>
    </w:p>
    <w:p w:rsidR="0007578D" w:rsidRPr="00AA0C56" w:rsidRDefault="00E43D86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хозяйственно-техническое обеспечение;</w:t>
      </w:r>
    </w:p>
    <w:p w:rsidR="0007578D" w:rsidRPr="00AA0C56" w:rsidRDefault="00E43D86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иные мероприятия, направленные на обеспечение функционирования органов местного самоуправления.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35E11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Органы местного самоуправления пользуются и распоряжаются муниципальным имуществом в порядке, установленном действующим законодательством и муниципальными правовыми актами.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местного самоуправления обязаны обеспечить учет и сохранность переданного им имущества, проведение его инвентаризации в установленные сроки, ремонт и восстановление, а также его</w:t>
      </w:r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рациональное использование</w:t>
      </w: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35E11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Содержание административных зданий и иного имущества, служебных и иных рабочих помещений в надлежащем состоянии, соответствующем противопожарным, санитарным, экологическим и иным установленным законодательством Российской Федерации требованиям, эстетическим правилам и нормам, осуществляется органами местного самоуправления, в ведении которых находится указанное имущество.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E278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5E11" w:rsidRPr="007E27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578D" w:rsidRPr="007E278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ремонт компьютерной и другой оргтехники, средств связи осуществляется органами местного самоуправления.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 w:rsidR="00435E11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Охрана и обеспечение сохранности административных зданий и иных имущественных объектов, имущества и служебных документов, находящихся в них, </w:t>
      </w:r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</w:t>
      </w:r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договору с подразделением вневедомственной охраны МВД России по </w:t>
      </w:r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Смоленской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</w:t>
      </w:r>
      <w:r w:rsidR="007E2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другими юридическими и физическими лицами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 собственными силами.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35E11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Оснащение помещений и рабочих мест современными техническими средствами, устройствами, мебелью осуществляется органами местного самоуправления.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07578D" w:rsidRPr="00AA0C56" w:rsidRDefault="0007578D" w:rsidP="00F91E2E">
      <w:pPr>
        <w:spacing w:after="0" w:line="240" w:lineRule="atLeast"/>
        <w:ind w:firstLine="54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3. Организационное обеспечение деятельности органов местного самоуправления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 организационным обеспечением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органов местного самоуправления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настоящем Положении понимается осуществляемый на постоянной основе комплекс мероприятий, включающий:</w:t>
      </w:r>
    </w:p>
    <w:p w:rsidR="004B2EC2" w:rsidRPr="00AA0C56" w:rsidRDefault="004B2EC2" w:rsidP="00F91E2E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AA0C56">
        <w:rPr>
          <w:rFonts w:ascii="Times New Roman" w:hAnsi="Times New Roman" w:cs="Times New Roman"/>
          <w:sz w:val="28"/>
          <w:szCs w:val="28"/>
        </w:rPr>
        <w:t>о</w:t>
      </w:r>
      <w:r w:rsidRPr="00AA0C56">
        <w:rPr>
          <w:rFonts w:ascii="Times New Roman" w:eastAsia="Calibri" w:hAnsi="Times New Roman" w:cs="Times New Roman"/>
          <w:sz w:val="28"/>
          <w:szCs w:val="28"/>
        </w:rPr>
        <w:t xml:space="preserve">беспечение взаимодействия с федеральными органами государственной власти, органами государственной власти </w:t>
      </w:r>
      <w:r w:rsidRPr="00AA0C5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A0C56">
        <w:rPr>
          <w:rFonts w:ascii="Times New Roman" w:eastAsia="Calibri" w:hAnsi="Times New Roman" w:cs="Times New Roman"/>
          <w:sz w:val="28"/>
          <w:szCs w:val="28"/>
        </w:rPr>
        <w:t>, органами местного самоуправления иных муниципальных образований</w:t>
      </w:r>
      <w:r w:rsidRPr="00AA0C56">
        <w:rPr>
          <w:rFonts w:ascii="Times New Roman" w:hAnsi="Times New Roman" w:cs="Times New Roman"/>
          <w:sz w:val="28"/>
          <w:szCs w:val="28"/>
        </w:rPr>
        <w:t>;</w:t>
      </w:r>
    </w:p>
    <w:p w:rsidR="0007578D" w:rsidRPr="00AA0C56" w:rsidRDefault="004B2EC2" w:rsidP="00F91E2E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кадровое обеспечение;</w:t>
      </w:r>
    </w:p>
    <w:p w:rsidR="0007578D" w:rsidRPr="00AA0C56" w:rsidRDefault="004B2EC2" w:rsidP="00F91E2E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организацию и ведение бухгалтерского учета;</w:t>
      </w:r>
    </w:p>
    <w:p w:rsidR="0007578D" w:rsidRPr="00AA0C56" w:rsidRDefault="004B2EC2" w:rsidP="00F91E2E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программно-информационное обеспечение;</w:t>
      </w:r>
    </w:p>
    <w:p w:rsidR="0007578D" w:rsidRPr="00AA0C56" w:rsidRDefault="004B2EC2" w:rsidP="00F91E2E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C5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C4982" w:rsidRPr="00AA0C5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>организацию делопроизводства и документально-правовое обеспечение</w:t>
      </w:r>
      <w:r w:rsidR="004C124B" w:rsidRPr="00AA0C56">
        <w:rPr>
          <w:rFonts w:ascii="Times New Roman" w:hAnsi="Times New Roman" w:cs="Times New Roman"/>
          <w:sz w:val="28"/>
          <w:szCs w:val="28"/>
          <w:lang w:eastAsia="ru-RU"/>
        </w:rPr>
        <w:t>, в том числе обеспечение режима секретности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7578D" w:rsidRPr="00AA0C56" w:rsidRDefault="004B2EC2" w:rsidP="00F91E2E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методическое обеспечение;</w:t>
      </w:r>
    </w:p>
    <w:p w:rsidR="0007578D" w:rsidRPr="00AA0C56" w:rsidRDefault="004B2EC2" w:rsidP="00F91E2E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архивное обеспечение;</w:t>
      </w:r>
    </w:p>
    <w:p w:rsidR="0007578D" w:rsidRPr="005F1910" w:rsidRDefault="004B2EC2" w:rsidP="00F91E2E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иные мероприятия, направленные на организационное обеспечение </w:t>
      </w:r>
      <w:r w:rsidR="0007578D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функционирования органов местного самоуправления.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</w:t>
      </w:r>
      <w:r w:rsidR="0007578D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B0AAA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проведения Главой муниципального образования </w:t>
      </w:r>
      <w:r w:rsidR="005F1910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Кайдаковского сельского поселения Вяземского района</w:t>
      </w:r>
      <w:r w:rsidR="00BB0AAA" w:rsidRPr="005F1910">
        <w:rPr>
          <w:rFonts w:ascii="Times New Roman" w:hAnsi="Times New Roman"/>
          <w:sz w:val="28"/>
          <w:szCs w:val="28"/>
        </w:rPr>
        <w:t xml:space="preserve"> Смоленской области (далее – </w:t>
      </w:r>
      <w:r w:rsidR="00BB0AAA" w:rsidRPr="005F1910">
        <w:rPr>
          <w:rFonts w:ascii="Times New Roman" w:hAnsi="Times New Roman"/>
          <w:i/>
          <w:sz w:val="28"/>
          <w:szCs w:val="28"/>
        </w:rPr>
        <w:t>Глава муниципального образования</w:t>
      </w:r>
      <w:r w:rsidR="00BB0AAA" w:rsidRPr="005F1910">
        <w:rPr>
          <w:rFonts w:ascii="Times New Roman" w:hAnsi="Times New Roman"/>
          <w:sz w:val="28"/>
          <w:szCs w:val="28"/>
        </w:rPr>
        <w:t xml:space="preserve">), </w:t>
      </w:r>
      <w:r w:rsidR="00BB0AAA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Советом депутатов </w:t>
      </w:r>
      <w:r w:rsidR="005F1910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Кайдаковского сельского поселения Вяземского района Смоленской области </w:t>
      </w:r>
      <w:r w:rsidR="00BB0AAA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BB0AAA" w:rsidRPr="005F19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Совет депутатов</w:t>
      </w:r>
      <w:r w:rsidR="00BB0AAA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F1910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</w:t>
      </w:r>
      <w:r w:rsidR="00BB0AAA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даний, совещаний, официальных и рабочих встреч, поездок, переговоров и других мероприятий осуществляется </w:t>
      </w:r>
      <w:r w:rsidR="00A74176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7578D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дминистрацией</w:t>
      </w:r>
      <w:r w:rsidR="00A74176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1910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Кайдаковского сельского поселения Вяземского района </w:t>
      </w:r>
      <w:r w:rsidR="00A74176" w:rsidRPr="005F1910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0776EF" w:rsidRPr="005F1910">
        <w:rPr>
          <w:rFonts w:ascii="Times New Roman" w:hAnsi="Times New Roman"/>
          <w:sz w:val="28"/>
          <w:szCs w:val="28"/>
        </w:rPr>
        <w:t xml:space="preserve"> (далее - </w:t>
      </w:r>
      <w:r w:rsidR="000776EF" w:rsidRPr="005F1910">
        <w:rPr>
          <w:rFonts w:ascii="Times New Roman" w:hAnsi="Times New Roman"/>
          <w:i/>
          <w:sz w:val="28"/>
          <w:szCs w:val="28"/>
        </w:rPr>
        <w:t>Администрация</w:t>
      </w:r>
      <w:r w:rsidR="000776EF" w:rsidRPr="005F1910">
        <w:rPr>
          <w:rFonts w:ascii="Times New Roman" w:hAnsi="Times New Roman"/>
          <w:sz w:val="28"/>
          <w:szCs w:val="28"/>
        </w:rPr>
        <w:t>)</w:t>
      </w:r>
      <w:r w:rsidR="0007578D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0B73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3A5C8C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Кадровое обеспечение деятельности органов местного самоуправления осуществляется в соответствии с действующим законодательством и муниципальными правовыми актами.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Организация и ведение бухгалтерского учета осуществляется в соответствии с федеральным законодательством о бухгалтерском учете.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Програм</w:t>
      </w:r>
      <w:r w:rsidR="00DD1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но-информационное обеспечение деятельности органов местного </w:t>
      </w:r>
      <w:r w:rsidR="00316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самоуправления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ими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порядке, установленном действующим законодательством и муниципальными правовыми актами. 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3.6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Методическое обеспечение деятельности органов местного самоуправления осуществляется соответствующими подразделениями (специалистами) органов местного самоуправления.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Документально-правовое обеспечение деятельности органов местного самоуправления осуществляется специалистами </w:t>
      </w:r>
      <w:r w:rsidR="0078197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соответствующих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самоуправления.</w:t>
      </w:r>
    </w:p>
    <w:p w:rsidR="000B0B73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 Организация делопроизводства в органах местного самоуправления осуществляется в соответствии с инструкциями об организации делопроизводства в органах местного самоуправления.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</w:t>
      </w:r>
      <w:r w:rsidR="0007578D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Архивное обеспечение деятельности органов местного самоуправления</w:t>
      </w:r>
      <w:r w:rsidR="00A74176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А</w:t>
      </w:r>
      <w:r w:rsidR="0007578D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дминистрацией</w:t>
      </w:r>
      <w:r w:rsidR="005F1910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«Вяземский район» Смоленской области </w:t>
      </w:r>
      <w:r w:rsidR="0007578D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законод</w:t>
      </w:r>
      <w:r w:rsidR="00A74176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ательством Российской Федерации и</w:t>
      </w:r>
      <w:r w:rsidR="0007578D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4176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Смоленской</w:t>
      </w:r>
      <w:r w:rsidR="0007578D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7578D" w:rsidRPr="005F191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 об архивном деле.</w:t>
      </w:r>
    </w:p>
    <w:p w:rsidR="00874494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3.10</w:t>
      </w:r>
      <w:r w:rsidR="00874494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74494" w:rsidRPr="00AA0C5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74494" w:rsidRPr="00AA0C56">
        <w:rPr>
          <w:rFonts w:ascii="Times New Roman" w:eastAsia="Calibri" w:hAnsi="Times New Roman" w:cs="Times New Roman"/>
          <w:color w:val="000000"/>
          <w:sz w:val="28"/>
          <w:szCs w:val="28"/>
        </w:rPr>
        <w:t>риобретение и изготовление полиграфической и иной продукции (грамоты, адресные папки, наградные ленты, поздравительные открытки, вкладыши к ним и т.д.), приобретение цветов, сувениров, памятных подарков, призов, проведение подписки на периодические издания и литературу по мере потребности</w:t>
      </w:r>
      <w:r w:rsidR="00874494" w:rsidRPr="00AA0C5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</w:t>
      </w:r>
      <w:r w:rsidR="0078197D" w:rsidRPr="00AA0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494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специалистами </w:t>
      </w:r>
      <w:r w:rsidR="0078197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соответствующих </w:t>
      </w:r>
      <w:r w:rsidR="00874494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самоуправления.</w:t>
      </w:r>
    </w:p>
    <w:p w:rsidR="00343F7F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3.11</w:t>
      </w:r>
      <w:r w:rsidR="00343F7F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43F7F" w:rsidRPr="005F19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3F7F" w:rsidRPr="005F1910">
        <w:rPr>
          <w:rFonts w:ascii="Times New Roman" w:eastAsia="Calibri" w:hAnsi="Times New Roman" w:cs="Times New Roman"/>
          <w:color w:val="000000"/>
          <w:sz w:val="28"/>
          <w:szCs w:val="28"/>
        </w:rPr>
        <w:t>беспечение информирования населения о деятельности органов местного са</w:t>
      </w:r>
      <w:r w:rsidR="00343F7F" w:rsidRPr="005F1910">
        <w:rPr>
          <w:rFonts w:ascii="Times New Roman" w:hAnsi="Times New Roman" w:cs="Times New Roman"/>
          <w:color w:val="000000"/>
          <w:sz w:val="28"/>
          <w:szCs w:val="28"/>
        </w:rPr>
        <w:t>моуправления, в том числе оплата</w:t>
      </w:r>
      <w:r w:rsidR="00343F7F" w:rsidRPr="005F1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услуг, связанных с публикацией и размещением официальной информации, сюжетов, репортажей о деятельности органов местного самоуправления в</w:t>
      </w:r>
      <w:r w:rsidR="00343F7F" w:rsidRPr="005F1910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средствах массовой информации (в том числе в прессе, на телевидении, на официальном сайте и т.д.), подготовка</w:t>
      </w:r>
      <w:r w:rsidR="00343F7F" w:rsidRPr="005F1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размещение информационных, справочных, методических материалов</w:t>
      </w:r>
      <w:r w:rsidR="00343F7F" w:rsidRPr="005F191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Администрацией.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4. Организация материально-технического и организационного обеспечения деятельности органов местного самоуправления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B0AAA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Организацию материально-технического и организационного обеспечения деятельности Совета депутатов </w:t>
      </w:r>
      <w:r w:rsid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F1910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BB0AAA" w:rsidRP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Глава муниципального образования.</w:t>
      </w:r>
    </w:p>
    <w:p w:rsidR="007E278C" w:rsidRDefault="0007578D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5. Финансирование расходов на материально-техническое и организационное обеспечение органов местного самоуправления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Финансирование расходов на материально-техническое и организационное обеспечение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 местного самоуправления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за счет собственных доходов бюджета </w:t>
      </w:r>
      <w:r w:rsidR="005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Кайдаковского сельского поселения Вяземского района</w:t>
      </w:r>
      <w:r w:rsidR="00B663F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(далее – </w:t>
      </w:r>
      <w:r w:rsidR="00B663F3" w:rsidRPr="00AA0C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бюджет муниципального образования</w:t>
      </w:r>
      <w:r w:rsidR="00B663F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0B73" w:rsidRPr="00AA0C56" w:rsidRDefault="000B0B73" w:rsidP="00F91E2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0C56">
        <w:rPr>
          <w:sz w:val="28"/>
          <w:szCs w:val="28"/>
        </w:rPr>
        <w:lastRenderedPageBreak/>
        <w:t>При наделении органов местного самоуправления отдельными государственными полномочиями Российской Федерации и отдельными государственными полномочиями Смоленской области им одновременно передаются материальные и финансовые ресурсы, необходимые для осуществления этих полномочий.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местному бюджету субвенций из соответствующих бюджетов.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Финансирование расходов на материально-техническое и организационное обеспечение органов местного самоуправления осуществляется в рамках текущих расходов бюджета </w:t>
      </w:r>
      <w:r w:rsidR="00B663F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Исполнение бюджета</w:t>
      </w:r>
      <w:r w:rsidR="00B663F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части финансирования расходов на материально-техническое и организационное обеспечение органов местного самоуправления осуществляется в пределах запланированных бюджетных средств.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выполнения работ по материально-техническому и организационному обеспечению органы местного самоуправления вправе привлекать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необходимых специалистов и организации в порядке, установленном действующим законодательством и муниципальными</w:t>
      </w:r>
      <w:r w:rsidR="00C929F1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правовыми актами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0B73" w:rsidRPr="000B0B73" w:rsidRDefault="000B0B73" w:rsidP="00F91E2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0C56">
        <w:rPr>
          <w:color w:val="000000" w:themeColor="text1"/>
          <w:sz w:val="28"/>
          <w:szCs w:val="28"/>
        </w:rPr>
        <w:t>5.5</w:t>
      </w:r>
      <w:r w:rsidR="0007578D" w:rsidRPr="00AA0C56">
        <w:rPr>
          <w:color w:val="000000" w:themeColor="text1"/>
          <w:sz w:val="28"/>
          <w:szCs w:val="28"/>
        </w:rPr>
        <w:t xml:space="preserve">. </w:t>
      </w:r>
      <w:r w:rsidRPr="00AA0C56">
        <w:rPr>
          <w:sz w:val="28"/>
          <w:szCs w:val="28"/>
        </w:rPr>
        <w:t>Контроль за расходованием бюджетных средств на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законодательством.</w:t>
      </w:r>
    </w:p>
    <w:sectPr w:rsidR="000B0B73" w:rsidRPr="000B0B73" w:rsidSect="00316699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7C" w:rsidRDefault="00CF187C" w:rsidP="00316699">
      <w:pPr>
        <w:spacing w:after="0" w:line="240" w:lineRule="auto"/>
      </w:pPr>
      <w:r>
        <w:separator/>
      </w:r>
    </w:p>
  </w:endnote>
  <w:endnote w:type="continuationSeparator" w:id="0">
    <w:p w:rsidR="00CF187C" w:rsidRDefault="00CF187C" w:rsidP="0031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7C" w:rsidRDefault="00CF187C" w:rsidP="00316699">
      <w:pPr>
        <w:spacing w:after="0" w:line="240" w:lineRule="auto"/>
      </w:pPr>
      <w:r>
        <w:separator/>
      </w:r>
    </w:p>
  </w:footnote>
  <w:footnote w:type="continuationSeparator" w:id="0">
    <w:p w:rsidR="00CF187C" w:rsidRDefault="00CF187C" w:rsidP="0031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4278811"/>
      <w:docPartObj>
        <w:docPartGallery w:val="Page Numbers (Top of Page)"/>
        <w:docPartUnique/>
      </w:docPartObj>
    </w:sdtPr>
    <w:sdtContent>
      <w:p w:rsidR="00316699" w:rsidRDefault="00254210">
        <w:pPr>
          <w:pStyle w:val="a9"/>
          <w:jc w:val="center"/>
        </w:pPr>
        <w:fldSimple w:instr=" PAGE   \* MERGEFORMAT ">
          <w:r w:rsidR="00571E6B">
            <w:rPr>
              <w:noProof/>
            </w:rPr>
            <w:t>6</w:t>
          </w:r>
        </w:fldSimple>
      </w:p>
    </w:sdtContent>
  </w:sdt>
  <w:p w:rsidR="00316699" w:rsidRDefault="0031669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78D"/>
    <w:rsid w:val="00033AF6"/>
    <w:rsid w:val="00034BF7"/>
    <w:rsid w:val="0007578D"/>
    <w:rsid w:val="000776EF"/>
    <w:rsid w:val="000B0B73"/>
    <w:rsid w:val="000E14AE"/>
    <w:rsid w:val="000F1A43"/>
    <w:rsid w:val="0012010C"/>
    <w:rsid w:val="00175A16"/>
    <w:rsid w:val="001A1FEC"/>
    <w:rsid w:val="001F1C4C"/>
    <w:rsid w:val="00254210"/>
    <w:rsid w:val="00255F0D"/>
    <w:rsid w:val="00274668"/>
    <w:rsid w:val="00285A9A"/>
    <w:rsid w:val="0030510D"/>
    <w:rsid w:val="00316699"/>
    <w:rsid w:val="00324546"/>
    <w:rsid w:val="00343F7F"/>
    <w:rsid w:val="00386A19"/>
    <w:rsid w:val="00396B9C"/>
    <w:rsid w:val="003A5C8C"/>
    <w:rsid w:val="00435E11"/>
    <w:rsid w:val="0045793C"/>
    <w:rsid w:val="00474294"/>
    <w:rsid w:val="00477967"/>
    <w:rsid w:val="004B2EC2"/>
    <w:rsid w:val="004C124B"/>
    <w:rsid w:val="0052482C"/>
    <w:rsid w:val="005362DA"/>
    <w:rsid w:val="00571E6B"/>
    <w:rsid w:val="005A1DB3"/>
    <w:rsid w:val="005F1910"/>
    <w:rsid w:val="00662838"/>
    <w:rsid w:val="007144D7"/>
    <w:rsid w:val="00717F1B"/>
    <w:rsid w:val="0072454F"/>
    <w:rsid w:val="00731C03"/>
    <w:rsid w:val="0077662C"/>
    <w:rsid w:val="0078197D"/>
    <w:rsid w:val="007A07AD"/>
    <w:rsid w:val="007B4FEA"/>
    <w:rsid w:val="007E278C"/>
    <w:rsid w:val="00821FB7"/>
    <w:rsid w:val="00874494"/>
    <w:rsid w:val="00906A95"/>
    <w:rsid w:val="00965A7A"/>
    <w:rsid w:val="009840AA"/>
    <w:rsid w:val="009E37AF"/>
    <w:rsid w:val="00A007DD"/>
    <w:rsid w:val="00A526CD"/>
    <w:rsid w:val="00A74176"/>
    <w:rsid w:val="00AA0C56"/>
    <w:rsid w:val="00AA543B"/>
    <w:rsid w:val="00AC6D2D"/>
    <w:rsid w:val="00AD28D3"/>
    <w:rsid w:val="00B663F3"/>
    <w:rsid w:val="00BB0AAA"/>
    <w:rsid w:val="00BB2899"/>
    <w:rsid w:val="00C37115"/>
    <w:rsid w:val="00C929F1"/>
    <w:rsid w:val="00CC1C9C"/>
    <w:rsid w:val="00CC4982"/>
    <w:rsid w:val="00CD12E8"/>
    <w:rsid w:val="00CD3A6C"/>
    <w:rsid w:val="00CF187C"/>
    <w:rsid w:val="00D8317A"/>
    <w:rsid w:val="00D975EC"/>
    <w:rsid w:val="00DD1408"/>
    <w:rsid w:val="00E43D86"/>
    <w:rsid w:val="00F07397"/>
    <w:rsid w:val="00F84022"/>
    <w:rsid w:val="00F91E2E"/>
    <w:rsid w:val="00FA0B62"/>
    <w:rsid w:val="00FC3C2B"/>
    <w:rsid w:val="00FE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1B"/>
  </w:style>
  <w:style w:type="paragraph" w:styleId="2">
    <w:name w:val="heading 2"/>
    <w:basedOn w:val="a"/>
    <w:link w:val="20"/>
    <w:uiPriority w:val="9"/>
    <w:qFormat/>
    <w:rsid w:val="00075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7578D"/>
  </w:style>
  <w:style w:type="paragraph" w:customStyle="1" w:styleId="consplustitle">
    <w:name w:val="consplustitle"/>
    <w:basedOn w:val="a"/>
    <w:rsid w:val="0007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07578D"/>
  </w:style>
  <w:style w:type="paragraph" w:styleId="a4">
    <w:name w:val="Balloon Text"/>
    <w:basedOn w:val="a"/>
    <w:link w:val="a5"/>
    <w:uiPriority w:val="99"/>
    <w:semiHidden/>
    <w:unhideWhenUsed/>
    <w:rsid w:val="0007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7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6B9C"/>
    <w:pPr>
      <w:spacing w:after="0" w:line="240" w:lineRule="auto"/>
    </w:pPr>
  </w:style>
  <w:style w:type="paragraph" w:customStyle="1" w:styleId="ConsPlusNormal0">
    <w:name w:val="ConsPlusNormal"/>
    <w:rsid w:val="00396B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rsid w:val="00435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0B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B0B7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1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699"/>
  </w:style>
  <w:style w:type="paragraph" w:styleId="ab">
    <w:name w:val="footer"/>
    <w:basedOn w:val="a"/>
    <w:link w:val="ac"/>
    <w:uiPriority w:val="99"/>
    <w:semiHidden/>
    <w:unhideWhenUsed/>
    <w:rsid w:val="0031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6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C626965769FEBE685D17BB365AA8F33C7B8C99A9636DF0E17CC8D085D6C17659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589C-D91A-4E30-BCF7-9C3B990D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5</cp:revision>
  <cp:lastPrinted>2016-06-07T06:28:00Z</cp:lastPrinted>
  <dcterms:created xsi:type="dcterms:W3CDTF">2016-04-27T11:27:00Z</dcterms:created>
  <dcterms:modified xsi:type="dcterms:W3CDTF">2016-06-07T06:29:00Z</dcterms:modified>
</cp:coreProperties>
</file>